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ED8" w:rsidRDefault="00E90FD0" w:rsidP="00397ED8">
      <w:pPr>
        <w:spacing w:after="0"/>
        <w:jc w:val="center"/>
        <w:rPr>
          <w:b/>
        </w:rPr>
      </w:pPr>
      <w:r>
        <w:rPr>
          <w:b/>
          <w:sz w:val="36"/>
          <w:szCs w:val="36"/>
        </w:rPr>
        <w:t>TDS</w:t>
      </w:r>
      <w:r w:rsidR="00397ED8" w:rsidRPr="00397ED8">
        <w:rPr>
          <w:b/>
          <w:sz w:val="36"/>
          <w:szCs w:val="36"/>
        </w:rPr>
        <w:t>Entegrasyon.WinSvc</w:t>
      </w:r>
      <w:r w:rsidR="00397ED8" w:rsidRPr="00397ED8">
        <w:rPr>
          <w:b/>
          <w:sz w:val="36"/>
          <w:szCs w:val="36"/>
        </w:rPr>
        <w:t xml:space="preserve"> Servisi Kurulumu</w:t>
      </w:r>
    </w:p>
    <w:p w:rsidR="00F933F9" w:rsidRPr="002934AF" w:rsidRDefault="00F933F9" w:rsidP="00F00CA5">
      <w:pPr>
        <w:spacing w:after="0"/>
        <w:rPr>
          <w:b/>
        </w:rPr>
      </w:pPr>
      <w:r w:rsidRPr="00925F28">
        <w:rPr>
          <w:b/>
        </w:rPr>
        <w:t xml:space="preserve">Referans  No </w:t>
      </w:r>
      <w:r>
        <w:rPr>
          <w:b/>
        </w:rPr>
        <w:tab/>
      </w:r>
      <w:r>
        <w:rPr>
          <w:b/>
        </w:rPr>
        <w:tab/>
      </w:r>
      <w:r w:rsidRPr="00925F28">
        <w:rPr>
          <w:b/>
        </w:rPr>
        <w:t>:</w:t>
      </w:r>
      <w:r w:rsidR="003F5303">
        <w:rPr>
          <w:b/>
        </w:rPr>
        <w:t xml:space="preserve">  1.1.</w:t>
      </w:r>
    </w:p>
    <w:p w:rsidR="00F933F9" w:rsidRPr="003F5303" w:rsidRDefault="00F933F9" w:rsidP="00F00CA5">
      <w:pPr>
        <w:spacing w:after="0"/>
        <w:rPr>
          <w:rFonts w:ascii="Calibri" w:eastAsia="Times New Roman" w:hAnsi="Calibri" w:cs="Calibri"/>
          <w:color w:val="000000"/>
        </w:rPr>
      </w:pPr>
      <w:r>
        <w:rPr>
          <w:b/>
        </w:rPr>
        <w:t>Konu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 </w:t>
      </w:r>
      <w:r w:rsidR="00717C74">
        <w:rPr>
          <w:rFonts w:ascii="Calibri" w:eastAsia="Times New Roman" w:hAnsi="Calibri" w:cs="Calibri"/>
          <w:color w:val="000000"/>
        </w:rPr>
        <w:t>T</w:t>
      </w:r>
      <w:r w:rsidR="00E90FD0">
        <w:rPr>
          <w:rFonts w:ascii="Calibri" w:eastAsia="Times New Roman" w:hAnsi="Calibri" w:cs="Calibri"/>
          <w:color w:val="000000"/>
        </w:rPr>
        <w:t>DS</w:t>
      </w:r>
      <w:r w:rsidR="003F5303" w:rsidRPr="003F5303">
        <w:rPr>
          <w:rFonts w:ascii="Calibri" w:eastAsia="Times New Roman" w:hAnsi="Calibri" w:cs="Calibri"/>
          <w:color w:val="000000"/>
        </w:rPr>
        <w:t>Entegrasyon.WinSvc Service kurulumunu nasıl yapabilirim?</w:t>
      </w:r>
    </w:p>
    <w:p w:rsidR="00F933F9" w:rsidRPr="00771C4F" w:rsidRDefault="00397ED8" w:rsidP="00F00CA5">
      <w:pPr>
        <w:tabs>
          <w:tab w:val="left" w:pos="1276"/>
          <w:tab w:val="left" w:pos="1418"/>
        </w:tabs>
        <w:spacing w:after="0" w:line="240" w:lineRule="auto"/>
      </w:pPr>
      <w:r>
        <w:rPr>
          <w:b/>
        </w:rPr>
        <w:t>Service</w:t>
      </w:r>
      <w:r w:rsidR="00F933F9" w:rsidRPr="00D84FB7">
        <w:rPr>
          <w:b/>
        </w:rPr>
        <w:t xml:space="preserve"> </w:t>
      </w:r>
      <w:r w:rsidR="00F933F9">
        <w:rPr>
          <w:b/>
        </w:rPr>
        <w:tab/>
      </w:r>
      <w:r w:rsidR="00F933F9">
        <w:rPr>
          <w:b/>
        </w:rPr>
        <w:tab/>
      </w:r>
      <w:r w:rsidR="00F933F9">
        <w:rPr>
          <w:b/>
        </w:rPr>
        <w:tab/>
      </w:r>
      <w:r w:rsidR="00F933F9" w:rsidRPr="00D84FB7">
        <w:rPr>
          <w:b/>
        </w:rPr>
        <w:t>:</w:t>
      </w:r>
      <w:r w:rsidR="003F5303">
        <w:rPr>
          <w:b/>
        </w:rPr>
        <w:t xml:space="preserve"> </w:t>
      </w:r>
      <w:r w:rsidRPr="00397ED8">
        <w:rPr>
          <w:rFonts w:ascii="Calibri" w:eastAsia="Times New Roman" w:hAnsi="Calibri" w:cs="Calibri"/>
          <w:b/>
          <w:color w:val="000000"/>
        </w:rPr>
        <w:t>T</w:t>
      </w:r>
      <w:r w:rsidR="00E90FD0">
        <w:rPr>
          <w:rFonts w:ascii="Calibri" w:eastAsia="Times New Roman" w:hAnsi="Calibri" w:cs="Calibri"/>
          <w:b/>
          <w:color w:val="000000"/>
        </w:rPr>
        <w:t>DS</w:t>
      </w:r>
      <w:r w:rsidRPr="00397ED8">
        <w:rPr>
          <w:rFonts w:ascii="Calibri" w:eastAsia="Times New Roman" w:hAnsi="Calibri" w:cs="Calibri"/>
          <w:b/>
          <w:color w:val="000000"/>
        </w:rPr>
        <w:t>Entegrasyon.WinSvc</w:t>
      </w:r>
      <w:r w:rsidR="00F933F9">
        <w:rPr>
          <w:b/>
        </w:rPr>
        <w:tab/>
        <w:t xml:space="preserve"> </w:t>
      </w:r>
    </w:p>
    <w:p w:rsidR="00F933F9" w:rsidRDefault="00F933F9" w:rsidP="00F00CA5">
      <w:pPr>
        <w:tabs>
          <w:tab w:val="left" w:pos="1276"/>
          <w:tab w:val="left" w:pos="1418"/>
        </w:tabs>
        <w:spacing w:after="0" w:line="240" w:lineRule="auto"/>
      </w:pPr>
    </w:p>
    <w:p w:rsidR="00F933F9" w:rsidRDefault="003F5303" w:rsidP="00F00CA5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Tarih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13</w:t>
      </w:r>
      <w:r w:rsidR="00F933F9">
        <w:rPr>
          <w:b/>
        </w:rPr>
        <w:t>.05.2020</w:t>
      </w:r>
    </w:p>
    <w:p w:rsidR="00F933F9" w:rsidRDefault="00F933F9" w:rsidP="00F00CA5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Hazırlayan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 </w:t>
      </w:r>
      <w:r w:rsidR="003F5303">
        <w:rPr>
          <w:b/>
        </w:rPr>
        <w:t>Murat YALÇINSOY</w:t>
      </w:r>
    </w:p>
    <w:p w:rsidR="00F933F9" w:rsidRDefault="00F933F9" w:rsidP="00F00CA5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Revizyon 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rPr>
          <w:b/>
        </w:rPr>
        <w:tab/>
      </w:r>
    </w:p>
    <w:p w:rsidR="00F933F9" w:rsidRDefault="00F933F9" w:rsidP="00F00CA5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  <w:r>
        <w:rPr>
          <w:b/>
        </w:rPr>
        <w:t>Revizyon Tarihi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</w:p>
    <w:p w:rsidR="00F933F9" w:rsidRDefault="003F5303" w:rsidP="00F00CA5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  <w:r>
        <w:rPr>
          <w:b/>
        </w:rPr>
        <w:t>Durum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</w:t>
      </w:r>
    </w:p>
    <w:p w:rsidR="00F933F9" w:rsidRDefault="00F933F9" w:rsidP="00F933F9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</w:p>
    <w:p w:rsidR="003F5303" w:rsidRDefault="003F5303" w:rsidP="00F933F9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</w:p>
    <w:p w:rsidR="003F5303" w:rsidRDefault="0069248B" w:rsidP="00F933F9">
      <w:pPr>
        <w:tabs>
          <w:tab w:val="left" w:pos="1560"/>
          <w:tab w:val="left" w:pos="1701"/>
        </w:tabs>
        <w:spacing w:after="0" w:line="240" w:lineRule="auto"/>
        <w:jc w:val="both"/>
      </w:pPr>
      <w:r>
        <w:t>SysMOBILE El T</w:t>
      </w:r>
      <w:r w:rsidR="003F5303">
        <w:t>erminali Uygulaması Sysmond Veri tabanı ile ent</w:t>
      </w:r>
      <w:r w:rsidR="00C015AD">
        <w:t xml:space="preserve">egre olarak çalışmaktadır. </w:t>
      </w:r>
      <w:r w:rsidR="00AD4C03">
        <w:t xml:space="preserve">SysMOBILE ile Sysmond </w:t>
      </w:r>
      <w:r w:rsidR="00C015AD">
        <w:t>en</w:t>
      </w:r>
      <w:r w:rsidR="003F5303">
        <w:t>tegrasyon</w:t>
      </w:r>
      <w:r w:rsidR="00AD4C03">
        <w:t>u</w:t>
      </w:r>
      <w:r w:rsidR="003F5303">
        <w:t xml:space="preserve"> </w:t>
      </w:r>
      <w:r w:rsidR="00E90FD0">
        <w:t>TDS</w:t>
      </w:r>
      <w:r w:rsidR="00397ED8" w:rsidRPr="00717C74">
        <w:t>Entegrasyon.WinSvc</w:t>
      </w:r>
      <w:r w:rsidR="00397ED8">
        <w:t xml:space="preserve"> servisinin</w:t>
      </w:r>
      <w:r w:rsidR="00AD4C03">
        <w:t xml:space="preserve"> kurulması gerekmektedir.</w:t>
      </w:r>
    </w:p>
    <w:p w:rsidR="0069248B" w:rsidRDefault="0069248B" w:rsidP="00F933F9">
      <w:pPr>
        <w:tabs>
          <w:tab w:val="left" w:pos="1560"/>
          <w:tab w:val="left" w:pos="1701"/>
        </w:tabs>
        <w:spacing w:after="0" w:line="240" w:lineRule="auto"/>
        <w:jc w:val="both"/>
      </w:pPr>
    </w:p>
    <w:p w:rsidR="0069248B" w:rsidRDefault="0069248B" w:rsidP="00F933F9">
      <w:pPr>
        <w:tabs>
          <w:tab w:val="left" w:pos="1560"/>
          <w:tab w:val="left" w:pos="1701"/>
        </w:tabs>
        <w:spacing w:after="0" w:line="240" w:lineRule="auto"/>
        <w:jc w:val="both"/>
      </w:pPr>
      <w:r>
        <w:t>Kurulumu yapmak için</w:t>
      </w:r>
    </w:p>
    <w:p w:rsidR="0069248B" w:rsidRDefault="00717C74" w:rsidP="0069248B">
      <w:pPr>
        <w:pStyle w:val="ListeParagraf"/>
        <w:numPr>
          <w:ilvl w:val="0"/>
          <w:numId w:val="3"/>
        </w:numPr>
        <w:tabs>
          <w:tab w:val="left" w:pos="1560"/>
          <w:tab w:val="left" w:pos="1701"/>
        </w:tabs>
        <w:spacing w:after="0" w:line="240" w:lineRule="auto"/>
        <w:jc w:val="both"/>
      </w:pPr>
      <w:r>
        <w:t>T</w:t>
      </w:r>
      <w:r w:rsidR="00E90FD0">
        <w:rPr>
          <w:rFonts w:ascii="Calibri" w:eastAsia="Times New Roman" w:hAnsi="Calibri" w:cs="Calibri"/>
          <w:color w:val="000000"/>
        </w:rPr>
        <w:t>DS</w:t>
      </w:r>
      <w:r w:rsidR="0069248B" w:rsidRPr="0069248B">
        <w:t>Entegrasyon.exe.config</w:t>
      </w:r>
      <w:r w:rsidR="0069248B">
        <w:t xml:space="preserve"> XML Configuration dosyasından gerekli SQl Server ve Database ayarlarının yapılması gerekmektedir. Aşağıda yapılması gereken ayarları görebilirsiniz.</w:t>
      </w:r>
    </w:p>
    <w:p w:rsidR="0069248B" w:rsidRDefault="0069248B" w:rsidP="0069248B">
      <w:pPr>
        <w:tabs>
          <w:tab w:val="left" w:pos="1560"/>
          <w:tab w:val="left" w:pos="1701"/>
        </w:tabs>
        <w:spacing w:after="0" w:line="240" w:lineRule="auto"/>
        <w:ind w:left="709"/>
        <w:jc w:val="both"/>
      </w:pPr>
    </w:p>
    <w:p w:rsidR="0069248B" w:rsidRDefault="0069248B" w:rsidP="0069248B">
      <w:pPr>
        <w:tabs>
          <w:tab w:val="left" w:pos="1560"/>
          <w:tab w:val="left" w:pos="1701"/>
        </w:tabs>
        <w:spacing w:after="0" w:line="240" w:lineRule="auto"/>
        <w:ind w:left="709"/>
        <w:jc w:val="both"/>
      </w:pPr>
    </w:p>
    <w:p w:rsidR="00300E4A" w:rsidRDefault="0069248B" w:rsidP="00717C74">
      <w:pPr>
        <w:pStyle w:val="ListeParagraf"/>
        <w:numPr>
          <w:ilvl w:val="0"/>
          <w:numId w:val="3"/>
        </w:numPr>
        <w:tabs>
          <w:tab w:val="left" w:pos="1560"/>
          <w:tab w:val="left" w:pos="1701"/>
        </w:tabs>
        <w:spacing w:after="0" w:line="240" w:lineRule="auto"/>
        <w:jc w:val="both"/>
      </w:pPr>
      <w:r>
        <w:t>Servis kurulumu  Sysmond un kurulu olduğu D:\Sysmond</w:t>
      </w:r>
      <w:r w:rsidRPr="00AD4C03">
        <w:t>\Sys</w:t>
      </w:r>
      <w:r>
        <w:t>mondMobile\</w:t>
      </w:r>
      <w:r w:rsidR="00E90FD0">
        <w:t>TDS</w:t>
      </w:r>
      <w:r w:rsidR="00717C74" w:rsidRPr="00717C74">
        <w:t>Entegrasyon.WinSvc</w:t>
      </w:r>
      <w:r w:rsidRPr="00AD4C03">
        <w:t>\srvman-1.0\x64</w:t>
      </w:r>
      <w:r>
        <w:t>\srvman.exe ile yapılabilir. Srvman.exe çalıştırıldığında aşağıdaki pencere açılır. Bu penceredeki</w:t>
      </w:r>
      <w:r w:rsidR="00300E4A">
        <w:t xml:space="preserve"> “Add service” butonu ile </w:t>
      </w:r>
      <w:r w:rsidR="00717C74">
        <w:t>T</w:t>
      </w:r>
      <w:r w:rsidR="00E90FD0">
        <w:rPr>
          <w:rFonts w:ascii="Calibri" w:eastAsia="Times New Roman" w:hAnsi="Calibri" w:cs="Calibri"/>
          <w:color w:val="000000"/>
        </w:rPr>
        <w:t>DS</w:t>
      </w:r>
      <w:r w:rsidR="00300E4A" w:rsidRPr="00AD4C03">
        <w:t>Entegrasyon.WinSvc</w:t>
      </w:r>
      <w:r w:rsidR="00300E4A">
        <w:t xml:space="preserve"> service kurulumunu yapabilirsiniz.</w:t>
      </w:r>
    </w:p>
    <w:p w:rsidR="00AD4C03" w:rsidRDefault="00AD4C03" w:rsidP="00F933F9">
      <w:pPr>
        <w:tabs>
          <w:tab w:val="left" w:pos="1560"/>
          <w:tab w:val="left" w:pos="1701"/>
        </w:tabs>
        <w:spacing w:after="0" w:line="240" w:lineRule="auto"/>
        <w:jc w:val="both"/>
        <w:rPr>
          <w:noProof/>
        </w:rPr>
      </w:pPr>
    </w:p>
    <w:p w:rsidR="00DA01AB" w:rsidRDefault="004E2AD9" w:rsidP="00F933F9">
      <w:pPr>
        <w:tabs>
          <w:tab w:val="left" w:pos="1560"/>
          <w:tab w:val="left" w:pos="1701"/>
        </w:tabs>
        <w:spacing w:after="0" w:line="240" w:lineRule="auto"/>
        <w:jc w:val="both"/>
        <w:rPr>
          <w:noProof/>
        </w:rPr>
      </w:pPr>
      <w:r>
        <w:rPr>
          <w:noProof/>
        </w:rPr>
        <w:drawing>
          <wp:inline distT="0" distB="0" distL="0" distR="0" wp14:anchorId="3B0EA4D4" wp14:editId="1E0E4B64">
            <wp:extent cx="6506845" cy="1842135"/>
            <wp:effectExtent l="95250" t="95250" r="27305" b="2476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06845" cy="1842135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A01AB" w:rsidRPr="00F02F1C" w:rsidRDefault="00DA01AB" w:rsidP="00F933F9">
      <w:pPr>
        <w:tabs>
          <w:tab w:val="left" w:pos="1560"/>
          <w:tab w:val="left" w:pos="1701"/>
        </w:tabs>
        <w:spacing w:after="0" w:line="240" w:lineRule="auto"/>
        <w:jc w:val="both"/>
        <w:rPr>
          <w:noProof/>
          <w:sz w:val="32"/>
          <w:szCs w:val="32"/>
        </w:rPr>
      </w:pPr>
    </w:p>
    <w:p w:rsidR="00AD4C03" w:rsidRDefault="00AD4C03" w:rsidP="00F02F1C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lastRenderedPageBreak/>
        <w:drawing>
          <wp:inline distT="0" distB="0" distL="0" distR="0" wp14:anchorId="7781B3C4" wp14:editId="159159E7">
            <wp:extent cx="6570980" cy="3441700"/>
            <wp:effectExtent l="95250" t="95250" r="20320" b="2540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344170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9248B" w:rsidRDefault="0069248B" w:rsidP="00F02F1C">
      <w:pPr>
        <w:tabs>
          <w:tab w:val="left" w:pos="1560"/>
          <w:tab w:val="left" w:pos="1701"/>
        </w:tabs>
        <w:spacing w:after="0" w:line="240" w:lineRule="auto"/>
      </w:pPr>
    </w:p>
    <w:p w:rsidR="00A901EA" w:rsidRDefault="0069248B" w:rsidP="00F02F1C">
      <w:pPr>
        <w:tabs>
          <w:tab w:val="left" w:pos="1560"/>
          <w:tab w:val="left" w:pos="1701"/>
        </w:tabs>
        <w:spacing w:after="0" w:line="240" w:lineRule="auto"/>
      </w:pPr>
      <w:r>
        <w:t>“Add service”</w:t>
      </w:r>
      <w:r w:rsidR="00A901EA">
        <w:t xml:space="preserve"> butonu tıklandığında aşağıdaki pencere açılır. </w:t>
      </w:r>
    </w:p>
    <w:p w:rsidR="00717C74" w:rsidRDefault="004E2AD9" w:rsidP="00F02F1C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drawing>
          <wp:inline distT="0" distB="0" distL="0" distR="0" wp14:anchorId="3C1AA58A" wp14:editId="65D694C5">
            <wp:extent cx="3947502" cy="3665538"/>
            <wp:effectExtent l="95250" t="95250" r="15240" b="1143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47502" cy="3665538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901EA" w:rsidRDefault="00A901EA" w:rsidP="00F02F1C">
      <w:pPr>
        <w:tabs>
          <w:tab w:val="left" w:pos="1560"/>
          <w:tab w:val="left" w:pos="1701"/>
        </w:tabs>
        <w:spacing w:after="0" w:line="240" w:lineRule="auto"/>
      </w:pPr>
      <w:r>
        <w:t>Bu pencerede;</w:t>
      </w:r>
    </w:p>
    <w:p w:rsidR="0069248B" w:rsidRDefault="00A901EA" w:rsidP="00A901EA">
      <w:pPr>
        <w:pStyle w:val="ListeParagraf"/>
        <w:numPr>
          <w:ilvl w:val="0"/>
          <w:numId w:val="4"/>
        </w:numPr>
        <w:tabs>
          <w:tab w:val="left" w:pos="1560"/>
          <w:tab w:val="left" w:pos="1701"/>
        </w:tabs>
        <w:spacing w:after="0" w:line="240" w:lineRule="auto"/>
      </w:pPr>
      <w:r>
        <w:t xml:space="preserve">Binary file path (Win 32): alanından </w:t>
      </w:r>
      <w:r w:rsidR="00717C74">
        <w:t>T</w:t>
      </w:r>
      <w:r w:rsidR="00717C74">
        <w:rPr>
          <w:rFonts w:ascii="Calibri" w:eastAsia="Times New Roman" w:hAnsi="Calibri" w:cs="Calibri"/>
          <w:color w:val="000000"/>
        </w:rPr>
        <w:t>rex</w:t>
      </w:r>
      <w:r>
        <w:t>Entegrasyon.exe seçilir.</w:t>
      </w:r>
    </w:p>
    <w:p w:rsidR="00A901EA" w:rsidRDefault="00A901EA" w:rsidP="00A901EA">
      <w:pPr>
        <w:pStyle w:val="ListeParagraf"/>
        <w:numPr>
          <w:ilvl w:val="0"/>
          <w:numId w:val="4"/>
        </w:numPr>
        <w:tabs>
          <w:tab w:val="left" w:pos="1560"/>
          <w:tab w:val="left" w:pos="1701"/>
        </w:tabs>
        <w:spacing w:after="0" w:line="240" w:lineRule="auto"/>
      </w:pPr>
      <w:r>
        <w:t>Start Mode: alanından bilgisayar kapatılıp açıldığında servisin tekrar çalışması için “Auto (Started by Service Control Manager during startup” parametresi seçilir.</w:t>
      </w:r>
    </w:p>
    <w:p w:rsidR="00A901EA" w:rsidRDefault="00A901EA" w:rsidP="00A901EA">
      <w:pPr>
        <w:pStyle w:val="ListeParagraf"/>
        <w:numPr>
          <w:ilvl w:val="0"/>
          <w:numId w:val="4"/>
        </w:numPr>
        <w:tabs>
          <w:tab w:val="left" w:pos="1560"/>
          <w:tab w:val="left" w:pos="1701"/>
        </w:tabs>
        <w:spacing w:after="0" w:line="240" w:lineRule="auto"/>
      </w:pPr>
      <w:r>
        <w:t>“OK” butonu tıklanarak servis kurulumu yapılır.</w:t>
      </w:r>
    </w:p>
    <w:p w:rsidR="00A901EA" w:rsidRDefault="00A901EA" w:rsidP="00A901EA">
      <w:pPr>
        <w:tabs>
          <w:tab w:val="left" w:pos="1560"/>
          <w:tab w:val="left" w:pos="1701"/>
        </w:tabs>
        <w:spacing w:after="0" w:line="240" w:lineRule="auto"/>
        <w:ind w:left="50"/>
      </w:pPr>
      <w:r>
        <w:t>Servis kurulumu yapıldıktan sonra aşağıdaki penceredeki “Start service” butonu tıklanarak servis başlatılır ve “Exit” butonu tıkla</w:t>
      </w:r>
      <w:r w:rsidR="008E48C3">
        <w:t>na</w:t>
      </w:r>
      <w:r>
        <w:t>rak pencereden çıkılır.</w:t>
      </w:r>
    </w:p>
    <w:p w:rsidR="00717C74" w:rsidRDefault="004E2AD9" w:rsidP="00A901EA">
      <w:pPr>
        <w:tabs>
          <w:tab w:val="left" w:pos="1560"/>
          <w:tab w:val="left" w:pos="1701"/>
        </w:tabs>
        <w:spacing w:after="0" w:line="240" w:lineRule="auto"/>
        <w:ind w:left="50"/>
      </w:pPr>
      <w:r>
        <w:rPr>
          <w:noProof/>
        </w:rPr>
        <w:lastRenderedPageBreak/>
        <w:drawing>
          <wp:inline distT="0" distB="0" distL="0" distR="0" wp14:anchorId="3AE5B88A" wp14:editId="0F1B6B15">
            <wp:extent cx="6005080" cy="3147333"/>
            <wp:effectExtent l="95250" t="95250" r="15240" b="1524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05080" cy="3147333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97ED8" w:rsidRDefault="00397ED8">
      <w:r>
        <w:br w:type="page"/>
      </w:r>
    </w:p>
    <w:p w:rsidR="0069248B" w:rsidRDefault="00397ED8" w:rsidP="00397ED8">
      <w:pPr>
        <w:tabs>
          <w:tab w:val="left" w:pos="1560"/>
          <w:tab w:val="left" w:pos="1701"/>
        </w:tabs>
        <w:spacing w:after="0" w:line="240" w:lineRule="auto"/>
        <w:jc w:val="center"/>
        <w:rPr>
          <w:b/>
          <w:sz w:val="36"/>
          <w:szCs w:val="36"/>
        </w:rPr>
      </w:pPr>
      <w:r w:rsidRPr="00397ED8">
        <w:rPr>
          <w:b/>
          <w:sz w:val="36"/>
          <w:szCs w:val="36"/>
        </w:rPr>
        <w:lastRenderedPageBreak/>
        <w:t>SysMOBILE Manager Programı Eğitim Dokümanı</w:t>
      </w:r>
    </w:p>
    <w:p w:rsidR="00397ED8" w:rsidRPr="002934AF" w:rsidRDefault="00397ED8" w:rsidP="00397ED8">
      <w:pPr>
        <w:spacing w:after="0"/>
        <w:rPr>
          <w:b/>
        </w:rPr>
      </w:pPr>
      <w:r w:rsidRPr="00925F28">
        <w:rPr>
          <w:b/>
        </w:rPr>
        <w:t xml:space="preserve">Referans  No </w:t>
      </w:r>
      <w:r>
        <w:rPr>
          <w:b/>
        </w:rPr>
        <w:tab/>
      </w:r>
      <w:r>
        <w:rPr>
          <w:b/>
        </w:rPr>
        <w:tab/>
      </w:r>
      <w:r w:rsidRPr="00925F28">
        <w:rPr>
          <w:b/>
        </w:rPr>
        <w:t>:</w:t>
      </w:r>
      <w:r>
        <w:rPr>
          <w:b/>
        </w:rPr>
        <w:t xml:space="preserve">  1.2</w:t>
      </w:r>
    </w:p>
    <w:p w:rsidR="00397ED8" w:rsidRPr="003F5303" w:rsidRDefault="00397ED8" w:rsidP="00397ED8">
      <w:pPr>
        <w:spacing w:after="0"/>
        <w:rPr>
          <w:rFonts w:ascii="Calibri" w:eastAsia="Times New Roman" w:hAnsi="Calibri" w:cs="Calibri"/>
          <w:color w:val="000000"/>
        </w:rPr>
      </w:pPr>
      <w:r>
        <w:rPr>
          <w:b/>
        </w:rPr>
        <w:t>Konu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 </w:t>
      </w:r>
      <w:r>
        <w:rPr>
          <w:b/>
        </w:rPr>
        <w:t>SysMOBILE Manager Programı Eğitimi</w:t>
      </w:r>
    </w:p>
    <w:p w:rsidR="00397ED8" w:rsidRPr="00771C4F" w:rsidRDefault="00397ED8" w:rsidP="00397ED8">
      <w:pPr>
        <w:tabs>
          <w:tab w:val="left" w:pos="1276"/>
          <w:tab w:val="left" w:pos="1418"/>
        </w:tabs>
        <w:spacing w:after="0" w:line="240" w:lineRule="auto"/>
      </w:pPr>
      <w:r>
        <w:rPr>
          <w:b/>
        </w:rPr>
        <w:t>Program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4FB7">
        <w:rPr>
          <w:b/>
        </w:rPr>
        <w:t>:</w:t>
      </w:r>
      <w:r>
        <w:rPr>
          <w:b/>
        </w:rPr>
        <w:t xml:space="preserve"> SysMOBILE</w:t>
      </w:r>
      <w:r>
        <w:rPr>
          <w:b/>
        </w:rPr>
        <w:t xml:space="preserve"> Manager</w:t>
      </w:r>
      <w:r>
        <w:rPr>
          <w:b/>
        </w:rPr>
        <w:tab/>
        <w:t xml:space="preserve"> </w:t>
      </w:r>
    </w:p>
    <w:p w:rsidR="00397ED8" w:rsidRDefault="00397ED8" w:rsidP="00397ED8">
      <w:pPr>
        <w:tabs>
          <w:tab w:val="left" w:pos="1276"/>
          <w:tab w:val="left" w:pos="1418"/>
        </w:tabs>
        <w:spacing w:after="0" w:line="240" w:lineRule="auto"/>
      </w:pPr>
    </w:p>
    <w:p w:rsidR="00397ED8" w:rsidRDefault="00397ED8" w:rsidP="00397ED8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Tarih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13.05.2020</w:t>
      </w:r>
    </w:p>
    <w:p w:rsidR="00397ED8" w:rsidRDefault="00397ED8" w:rsidP="00397ED8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Hazırlayan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Murat YALÇINSOY</w:t>
      </w:r>
    </w:p>
    <w:p w:rsidR="00397ED8" w:rsidRDefault="00397ED8" w:rsidP="00397ED8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Revizyon 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rPr>
          <w:b/>
        </w:rPr>
        <w:tab/>
      </w:r>
    </w:p>
    <w:p w:rsidR="00397ED8" w:rsidRDefault="00397ED8" w:rsidP="00397ED8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  <w:r>
        <w:rPr>
          <w:b/>
        </w:rPr>
        <w:t>Revizyon Tarihi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</w:p>
    <w:p w:rsidR="00397ED8" w:rsidRDefault="00397ED8" w:rsidP="00397ED8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  <w:r>
        <w:rPr>
          <w:b/>
        </w:rPr>
        <w:t>Durum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</w:t>
      </w:r>
    </w:p>
    <w:p w:rsidR="00397ED8" w:rsidRDefault="00397ED8" w:rsidP="00397ED8">
      <w:pPr>
        <w:tabs>
          <w:tab w:val="left" w:pos="1560"/>
          <w:tab w:val="left" w:pos="1701"/>
        </w:tabs>
        <w:spacing w:after="0" w:line="240" w:lineRule="auto"/>
        <w:rPr>
          <w:b/>
          <w:sz w:val="36"/>
          <w:szCs w:val="36"/>
        </w:rPr>
      </w:pPr>
    </w:p>
    <w:p w:rsidR="00397ED8" w:rsidRDefault="00397ED8" w:rsidP="00090AB7">
      <w:pPr>
        <w:spacing w:after="0" w:line="240" w:lineRule="auto"/>
      </w:pPr>
      <w:r w:rsidRPr="00397ED8">
        <w:t xml:space="preserve">SysMOBILE Manager </w:t>
      </w:r>
      <w:r>
        <w:t xml:space="preserve">Programı </w:t>
      </w:r>
      <w:r w:rsidR="007C1BE0">
        <w:t>Mobile</w:t>
      </w:r>
      <w:r>
        <w:t xml:space="preserve"> uygulaması kullanıcılarının Yetkilendirmelerinin yapılması, Uygulama raporlarının tasarımlarının yapılması ve çeşitli ayar</w:t>
      </w:r>
      <w:r w:rsidR="00E90FD0">
        <w:t xml:space="preserve">ların yapılması </w:t>
      </w:r>
      <w:r>
        <w:t>için geliştirilmiştir.</w:t>
      </w:r>
    </w:p>
    <w:p w:rsidR="00E90FD0" w:rsidRPr="0037079D" w:rsidRDefault="00E90FD0" w:rsidP="00E90FD0">
      <w:pPr>
        <w:pStyle w:val="ListeParagraf"/>
        <w:numPr>
          <w:ilvl w:val="0"/>
          <w:numId w:val="5"/>
        </w:numPr>
        <w:tabs>
          <w:tab w:val="left" w:pos="1560"/>
          <w:tab w:val="left" w:pos="1701"/>
        </w:tabs>
        <w:spacing w:after="0" w:line="240" w:lineRule="auto"/>
        <w:ind w:left="426" w:hanging="426"/>
        <w:rPr>
          <w:rStyle w:val="Gl"/>
        </w:rPr>
      </w:pPr>
      <w:r w:rsidRPr="0037079D">
        <w:rPr>
          <w:rStyle w:val="Gl"/>
        </w:rPr>
        <w:t>Ayarlar</w:t>
      </w:r>
    </w:p>
    <w:p w:rsidR="008A09C6" w:rsidRDefault="00E90FD0" w:rsidP="00E90FD0">
      <w:pPr>
        <w:tabs>
          <w:tab w:val="left" w:pos="1560"/>
          <w:tab w:val="left" w:pos="1701"/>
        </w:tabs>
        <w:spacing w:after="0" w:line="240" w:lineRule="auto"/>
      </w:pPr>
      <w:r w:rsidRPr="00E90FD0">
        <w:t xml:space="preserve">Mobile </w:t>
      </w:r>
      <w:r>
        <w:t>uygulamada ihtiyaç duyulan işlemler için parametre ayarları bu pencereden yapılmaktadır.</w:t>
      </w:r>
      <w:r w:rsidR="008A09C6">
        <w:t xml:space="preserve"> </w:t>
      </w:r>
    </w:p>
    <w:p w:rsidR="00681A0F" w:rsidRDefault="008A09C6" w:rsidP="00E90FD0">
      <w:pPr>
        <w:tabs>
          <w:tab w:val="left" w:pos="1560"/>
          <w:tab w:val="left" w:pos="1701"/>
        </w:tabs>
        <w:spacing w:after="0" w:line="240" w:lineRule="auto"/>
        <w:rPr>
          <w:noProof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2126164" cy="274344"/>
            <wp:effectExtent l="95250" t="95250" r="26670" b="11430"/>
            <wp:wrapTight wrapText="bothSides">
              <wp:wrapPolygon edited="0">
                <wp:start x="-774" y="-7500"/>
                <wp:lineTo x="-968" y="-6000"/>
                <wp:lineTo x="-968" y="15000"/>
                <wp:lineTo x="-774" y="21000"/>
                <wp:lineTo x="-581" y="21000"/>
                <wp:lineTo x="21484" y="21000"/>
                <wp:lineTo x="21677" y="18000"/>
                <wp:lineTo x="21677" y="-7500"/>
                <wp:lineTo x="-774" y="-750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6164" cy="274344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81A0F">
        <w:rPr>
          <w:noProof/>
        </w:rPr>
        <w:t>228</w:t>
      </w:r>
    </w:p>
    <w:p w:rsidR="00E90FD0" w:rsidRDefault="008A09C6" w:rsidP="00E90FD0">
      <w:pPr>
        <w:tabs>
          <w:tab w:val="left" w:pos="1560"/>
          <w:tab w:val="left" w:pos="1701"/>
        </w:tabs>
        <w:spacing w:after="0" w:line="240" w:lineRule="auto"/>
      </w:pPr>
      <w:r>
        <w:t>Program ilk çalıştırıldığında “Varsayılan Ayarları Oluştur” butonu ile varsayılan ayarlar oluşturulmalıdır.</w:t>
      </w:r>
    </w:p>
    <w:p w:rsidR="008A09C6" w:rsidRDefault="008A09C6" w:rsidP="00E90FD0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-635</wp:posOffset>
            </wp:positionV>
            <wp:extent cx="2148840" cy="228600"/>
            <wp:effectExtent l="95250" t="95250" r="22860" b="19050"/>
            <wp:wrapTight wrapText="bothSides">
              <wp:wrapPolygon edited="0">
                <wp:start x="-766" y="-9000"/>
                <wp:lineTo x="-957" y="-7200"/>
                <wp:lineTo x="-957" y="14400"/>
                <wp:lineTo x="-574" y="21600"/>
                <wp:lineTo x="-574" y="21600"/>
                <wp:lineTo x="21447" y="21600"/>
                <wp:lineTo x="21447" y="21600"/>
                <wp:lineTo x="21638" y="-5400"/>
                <wp:lineTo x="21638" y="-9000"/>
                <wp:lineTo x="-766" y="-900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22860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37079D">
        <w:t>Gerekli tanımların alınması için Sysmond Desktop uygulaması program yolu tanımlanmalıdır.</w:t>
      </w:r>
    </w:p>
    <w:p w:rsidR="008A09C6" w:rsidRDefault="008A09C6" w:rsidP="00E90FD0">
      <w:pPr>
        <w:tabs>
          <w:tab w:val="left" w:pos="1560"/>
          <w:tab w:val="left" w:pos="1701"/>
        </w:tabs>
        <w:spacing w:after="0" w:line="240" w:lineRule="auto"/>
      </w:pPr>
    </w:p>
    <w:p w:rsidR="008A09C6" w:rsidRDefault="008A09C6" w:rsidP="00E90FD0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-2540</wp:posOffset>
            </wp:positionV>
            <wp:extent cx="2133785" cy="602032"/>
            <wp:effectExtent l="95250" t="95250" r="19050" b="26670"/>
            <wp:wrapTight wrapText="bothSides">
              <wp:wrapPolygon edited="0">
                <wp:start x="-771" y="-3418"/>
                <wp:lineTo x="-964" y="-2734"/>
                <wp:lineTo x="-964" y="19823"/>
                <wp:lineTo x="-579" y="21873"/>
                <wp:lineTo x="21407" y="21873"/>
                <wp:lineTo x="21600" y="19823"/>
                <wp:lineTo x="21600" y="-3418"/>
                <wp:lineTo x="-771" y="-3418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785" cy="602032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C397A">
        <w:t xml:space="preserve">Veri tabanındaki Mobile uygulama tablolarının yedeklenmesi veya geri alınmasında kullanılır. </w:t>
      </w:r>
    </w:p>
    <w:p w:rsidR="008A09C6" w:rsidRDefault="008A09C6" w:rsidP="00E90FD0">
      <w:pPr>
        <w:tabs>
          <w:tab w:val="left" w:pos="1560"/>
          <w:tab w:val="left" w:pos="1701"/>
        </w:tabs>
        <w:spacing w:after="0" w:line="240" w:lineRule="auto"/>
      </w:pPr>
    </w:p>
    <w:p w:rsidR="00681A0F" w:rsidRDefault="00681A0F" w:rsidP="00E90FD0">
      <w:pPr>
        <w:tabs>
          <w:tab w:val="left" w:pos="1560"/>
          <w:tab w:val="left" w:pos="1701"/>
        </w:tabs>
        <w:spacing w:after="0" w:line="240" w:lineRule="auto"/>
      </w:pPr>
    </w:p>
    <w:p w:rsidR="00681A0F" w:rsidRDefault="00681A0F" w:rsidP="00E90FD0">
      <w:pPr>
        <w:tabs>
          <w:tab w:val="left" w:pos="1560"/>
          <w:tab w:val="left" w:pos="1701"/>
        </w:tabs>
        <w:spacing w:after="0" w:line="240" w:lineRule="auto"/>
      </w:pPr>
    </w:p>
    <w:p w:rsidR="008A09C6" w:rsidRDefault="008A09C6" w:rsidP="00C61455">
      <w:pPr>
        <w:tabs>
          <w:tab w:val="left" w:pos="1560"/>
          <w:tab w:val="left" w:pos="1701"/>
        </w:tabs>
        <w:spacing w:after="0" w:line="240" w:lineRule="auto"/>
        <w:ind w:left="354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2187130" cy="472481"/>
            <wp:effectExtent l="95250" t="95250" r="22860" b="22860"/>
            <wp:wrapTight wrapText="bothSides">
              <wp:wrapPolygon edited="0">
                <wp:start x="-753" y="-4355"/>
                <wp:lineTo x="-941" y="-3484"/>
                <wp:lineTo x="-941" y="18290"/>
                <wp:lineTo x="-564" y="21774"/>
                <wp:lineTo x="21449" y="21774"/>
                <wp:lineTo x="21638" y="11323"/>
                <wp:lineTo x="21638" y="-4355"/>
                <wp:lineTo x="-753" y="-4355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7130" cy="472481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t>Mobil Uygulamadan e-Fatura, e-Arşiv Fatura ve e- İrsaliye oluşturmak için kullanılmaktadır. Bu parametreler işaretli ise, Sysmond masaüstü uygul</w:t>
      </w:r>
      <w:r w:rsidR="000E2026">
        <w:t>aması</w:t>
      </w:r>
      <w:r>
        <w:t>/Genel/Tanımlar/Terminal tanımları penceresi Evrak numaraları</w:t>
      </w:r>
      <w:r w:rsidR="00C61455">
        <w:t xml:space="preserve">               </w:t>
      </w:r>
      <w:r w:rsidR="00681A0F">
        <w:t xml:space="preserve">        </w:t>
      </w:r>
      <w:r>
        <w:t>sekmesine e-Fatura, e-Arşiv ve e-İrsaliye seri tanımı yapılmış olmalıdır.</w:t>
      </w:r>
    </w:p>
    <w:p w:rsidR="008A09C6" w:rsidRDefault="008A09C6" w:rsidP="00E90FD0">
      <w:pPr>
        <w:tabs>
          <w:tab w:val="left" w:pos="1560"/>
          <w:tab w:val="left" w:pos="1701"/>
        </w:tabs>
        <w:spacing w:after="0" w:line="240" w:lineRule="auto"/>
      </w:pPr>
    </w:p>
    <w:p w:rsidR="008A09C6" w:rsidRDefault="008A09C6" w:rsidP="00E90FD0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</wp:posOffset>
            </wp:positionV>
            <wp:extent cx="2149026" cy="358171"/>
            <wp:effectExtent l="95250" t="95250" r="22860" b="22860"/>
            <wp:wrapTight wrapText="bothSides">
              <wp:wrapPolygon edited="0">
                <wp:start x="-766" y="-5745"/>
                <wp:lineTo x="-957" y="-4596"/>
                <wp:lineTo x="-957" y="17234"/>
                <wp:lineTo x="-574" y="21830"/>
                <wp:lineTo x="21447" y="21830"/>
                <wp:lineTo x="21638" y="14936"/>
                <wp:lineTo x="21638" y="-5745"/>
                <wp:lineTo x="-766" y="-5745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026" cy="358171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7079D">
        <w:t>Tüm kullanıcılar için Satış işlemlerinde maximum yapılabilecek iskonto oranıdır.</w:t>
      </w:r>
    </w:p>
    <w:p w:rsidR="008A09C6" w:rsidRDefault="008A09C6" w:rsidP="00E90FD0">
      <w:pPr>
        <w:tabs>
          <w:tab w:val="left" w:pos="1560"/>
          <w:tab w:val="left" w:pos="1701"/>
        </w:tabs>
        <w:spacing w:after="0" w:line="240" w:lineRule="auto"/>
      </w:pPr>
    </w:p>
    <w:p w:rsidR="008A09C6" w:rsidRDefault="008A09C6" w:rsidP="00E90FD0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1905</wp:posOffset>
            </wp:positionV>
            <wp:extent cx="2187130" cy="358171"/>
            <wp:effectExtent l="95250" t="95250" r="22860" b="22860"/>
            <wp:wrapTight wrapText="bothSides">
              <wp:wrapPolygon edited="0">
                <wp:start x="-753" y="-5745"/>
                <wp:lineTo x="-941" y="-4596"/>
                <wp:lineTo x="-941" y="17234"/>
                <wp:lineTo x="-564" y="21830"/>
                <wp:lineTo x="21449" y="21830"/>
                <wp:lineTo x="21638" y="14936"/>
                <wp:lineTo x="21638" y="-5745"/>
                <wp:lineTo x="-753" y="-5745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7130" cy="358171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C397A">
        <w:t xml:space="preserve">Satış siparişlerinin sevkiyatında isteğe bağlı olarak Fatura ya da irsaliye oluşturulmasını sağlar.  </w:t>
      </w:r>
    </w:p>
    <w:p w:rsidR="008A09C6" w:rsidRDefault="008A09C6" w:rsidP="00E90FD0">
      <w:pPr>
        <w:tabs>
          <w:tab w:val="left" w:pos="1560"/>
          <w:tab w:val="left" w:pos="1701"/>
        </w:tabs>
        <w:spacing w:after="0" w:line="240" w:lineRule="auto"/>
      </w:pPr>
    </w:p>
    <w:p w:rsidR="008A09C6" w:rsidRDefault="008A09C6" w:rsidP="00E90FD0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3175</wp:posOffset>
            </wp:positionV>
            <wp:extent cx="2148840" cy="1135380"/>
            <wp:effectExtent l="95250" t="95250" r="22860" b="26670"/>
            <wp:wrapTight wrapText="bothSides">
              <wp:wrapPolygon edited="0">
                <wp:start x="-766" y="-1812"/>
                <wp:lineTo x="-957" y="-1450"/>
                <wp:lineTo x="-957" y="20295"/>
                <wp:lineTo x="-574" y="21745"/>
                <wp:lineTo x="-574" y="21745"/>
                <wp:lineTo x="21447" y="21745"/>
                <wp:lineTo x="21447" y="21745"/>
                <wp:lineTo x="21638" y="16309"/>
                <wp:lineTo x="21638" y="-1812"/>
                <wp:lineTo x="-766" y="-1812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113538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8A09C6" w:rsidRDefault="006B50A0" w:rsidP="00E90FD0">
      <w:pPr>
        <w:tabs>
          <w:tab w:val="left" w:pos="1560"/>
          <w:tab w:val="left" w:pos="1701"/>
        </w:tabs>
        <w:spacing w:after="0" w:line="240" w:lineRule="auto"/>
      </w:pPr>
      <w:r>
        <w:t>Bildirim kullanılıyor işaretlenirse bir olaya bağlı olarak yetkilendirilen kişilerin telefonuna uyarı mesajları gider. Bu işlem için detaylı bilgi alınız.</w:t>
      </w:r>
    </w:p>
    <w:p w:rsidR="00CA2518" w:rsidRDefault="00CA2518" w:rsidP="00CA2518">
      <w:pPr>
        <w:rPr>
          <w:noProof/>
        </w:rPr>
      </w:pPr>
    </w:p>
    <w:p w:rsidR="00686975" w:rsidRDefault="00686975">
      <w:pPr>
        <w:rPr>
          <w:noProof/>
        </w:rPr>
      </w:pPr>
      <w:r>
        <w:rPr>
          <w:noProof/>
        </w:rPr>
        <w:br w:type="page"/>
      </w:r>
    </w:p>
    <w:p w:rsidR="00E90FD0" w:rsidRDefault="00E90FD0" w:rsidP="00090AB7">
      <w:pPr>
        <w:spacing w:after="0" w:line="240" w:lineRule="auto"/>
      </w:pPr>
    </w:p>
    <w:p w:rsidR="00397ED8" w:rsidRPr="0037079D" w:rsidRDefault="00EF07F9" w:rsidP="00EF30C0">
      <w:pPr>
        <w:pStyle w:val="ListeParagraf"/>
        <w:numPr>
          <w:ilvl w:val="0"/>
          <w:numId w:val="5"/>
        </w:numPr>
        <w:tabs>
          <w:tab w:val="left" w:pos="1560"/>
          <w:tab w:val="left" w:pos="1701"/>
        </w:tabs>
        <w:spacing w:after="0" w:line="240" w:lineRule="auto"/>
        <w:ind w:left="426" w:hanging="426"/>
        <w:rPr>
          <w:rStyle w:val="Gl"/>
        </w:rPr>
      </w:pPr>
      <w:r w:rsidRPr="0037079D">
        <w:rPr>
          <w:rStyle w:val="Gl"/>
        </w:rPr>
        <w:t>Mobile Menu</w:t>
      </w: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</w:pPr>
      <w:r>
        <w:t xml:space="preserve">Kullanıcıların yetkilendirmesi bu bölümden yapılmaktadır. </w:t>
      </w: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drawing>
          <wp:inline distT="0" distB="0" distL="0" distR="0" wp14:anchorId="2006ACEE" wp14:editId="3B24EFD1">
            <wp:extent cx="6570980" cy="3591560"/>
            <wp:effectExtent l="95250" t="95250" r="20320" b="279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359156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Yetkilendirme yapılacak kullanıcı seçilerek “İleri” butonu ile yetkilendirmeler yapılır.</w:t>
      </w: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drawing>
          <wp:inline distT="0" distB="0" distL="0" distR="0" wp14:anchorId="1310F819" wp14:editId="0D0AA263">
            <wp:extent cx="6570980" cy="3591560"/>
            <wp:effectExtent l="95250" t="95250" r="20320" b="279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359156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t xml:space="preserve"> </w:t>
      </w: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</w:pPr>
      <w:r>
        <w:t xml:space="preserve">Mobile uygulamada kullanıcının yetkili olacağı modüller için “Ekle / Düzenle” butonu kullanılarak yetkiler verilir. </w:t>
      </w: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</w:pPr>
      <w:r>
        <w:t>Yetkilendirme sırasında Ekle, Sil, Düzenle, Alış Fiyatını Değiştir,  İskonto Yapabilsin, Fiyat değiştirebilsin gibi yetkilendirmeler yapılabilir.</w:t>
      </w: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</w:pPr>
      <w:r>
        <w:t>Yetki verilen her modül Stok, Satış, Satınalma ve Cari klasörleri içine eklenebilir. Bu işlem Mobile uygulama tarafında iconların düzenli olması sağlar.</w:t>
      </w: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</w:pPr>
      <w:r>
        <w:lastRenderedPageBreak/>
        <w:t>Yetki verilen her modül için görsel seçimi yapılabilir.</w:t>
      </w: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  <w:ind w:left="348"/>
      </w:pP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  <w:rPr>
          <w:noProof/>
        </w:rPr>
      </w:pPr>
      <w:r>
        <w:t>Yetkilendirme işlemi tamamlandığında verilen yetkiler penceredeki “İleri” butonu ile açılan pencereden diğer kullanıcılara kopyalanabilir.</w:t>
      </w:r>
      <w:r w:rsidRPr="007C1BE0">
        <w:rPr>
          <w:noProof/>
        </w:rPr>
        <w:t xml:space="preserve"> </w:t>
      </w:r>
      <w:r>
        <w:rPr>
          <w:noProof/>
        </w:rPr>
        <w:drawing>
          <wp:inline distT="0" distB="0" distL="0" distR="0" wp14:anchorId="6C04787E" wp14:editId="028F7363">
            <wp:extent cx="6570980" cy="3591560"/>
            <wp:effectExtent l="95250" t="95250" r="20320" b="279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359156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90AB7" w:rsidRPr="00090AB7" w:rsidRDefault="00090AB7" w:rsidP="00090AB7">
      <w:pPr>
        <w:tabs>
          <w:tab w:val="left" w:pos="1560"/>
          <w:tab w:val="left" w:pos="1701"/>
        </w:tabs>
        <w:spacing w:after="0" w:line="240" w:lineRule="auto"/>
        <w:ind w:left="348"/>
        <w:rPr>
          <w:noProof/>
        </w:rPr>
      </w:pPr>
    </w:p>
    <w:p w:rsidR="007C1BE0" w:rsidRPr="0037079D" w:rsidRDefault="007C1BE0" w:rsidP="00EF30C0">
      <w:pPr>
        <w:pStyle w:val="ListeParagraf"/>
        <w:numPr>
          <w:ilvl w:val="0"/>
          <w:numId w:val="5"/>
        </w:numPr>
        <w:tabs>
          <w:tab w:val="left" w:pos="1560"/>
          <w:tab w:val="left" w:pos="1701"/>
        </w:tabs>
        <w:spacing w:after="0" w:line="240" w:lineRule="auto"/>
        <w:ind w:left="284" w:hanging="284"/>
        <w:rPr>
          <w:rStyle w:val="Gl"/>
        </w:rPr>
      </w:pPr>
      <w:r w:rsidRPr="0037079D">
        <w:rPr>
          <w:rStyle w:val="Gl"/>
        </w:rPr>
        <w:t>Rapor Tasarımları</w:t>
      </w: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  <w:ind w:left="348"/>
      </w:pPr>
      <w:r>
        <w:t>Mobile uygulamadaki Kartlar, Fişler ve özet raporların tasarımları bu bölümden yapılmaktadır.</w:t>
      </w:r>
    </w:p>
    <w:p w:rsidR="00686975" w:rsidRDefault="00EF30C0" w:rsidP="00090AB7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drawing>
          <wp:inline distT="0" distB="0" distL="0" distR="0" wp14:anchorId="3B5E0594" wp14:editId="5E7FF18A">
            <wp:extent cx="6570980" cy="3591560"/>
            <wp:effectExtent l="95250" t="95250" r="20320" b="2794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359156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686975" w:rsidRDefault="00686975">
      <w:r>
        <w:br w:type="page"/>
      </w:r>
    </w:p>
    <w:p w:rsidR="00686975" w:rsidRPr="00686975" w:rsidRDefault="00686975" w:rsidP="00686975">
      <w:pPr>
        <w:tabs>
          <w:tab w:val="left" w:pos="1560"/>
          <w:tab w:val="left" w:pos="1701"/>
        </w:tabs>
        <w:spacing w:after="0" w:line="240" w:lineRule="auto"/>
        <w:jc w:val="center"/>
        <w:rPr>
          <w:b/>
          <w:sz w:val="36"/>
          <w:szCs w:val="36"/>
        </w:rPr>
      </w:pPr>
      <w:r w:rsidRPr="00686975">
        <w:rPr>
          <w:b/>
          <w:sz w:val="36"/>
          <w:szCs w:val="36"/>
        </w:rPr>
        <w:lastRenderedPageBreak/>
        <w:t>Sysmond Desktop Uygulama Ayarları Dokümanı</w:t>
      </w:r>
    </w:p>
    <w:p w:rsidR="00686975" w:rsidRPr="002934AF" w:rsidRDefault="00686975" w:rsidP="00686975">
      <w:pPr>
        <w:spacing w:after="0"/>
        <w:rPr>
          <w:b/>
        </w:rPr>
      </w:pPr>
      <w:r w:rsidRPr="00925F28">
        <w:rPr>
          <w:b/>
        </w:rPr>
        <w:t xml:space="preserve">Referans  No </w:t>
      </w:r>
      <w:r>
        <w:rPr>
          <w:b/>
        </w:rPr>
        <w:tab/>
      </w:r>
      <w:r>
        <w:rPr>
          <w:b/>
        </w:rPr>
        <w:tab/>
      </w:r>
      <w:r w:rsidRPr="00925F28">
        <w:rPr>
          <w:b/>
        </w:rPr>
        <w:t>:</w:t>
      </w:r>
      <w:r>
        <w:rPr>
          <w:b/>
        </w:rPr>
        <w:t xml:space="preserve">  1.3</w:t>
      </w:r>
    </w:p>
    <w:p w:rsidR="00686975" w:rsidRPr="003F5303" w:rsidRDefault="00686975" w:rsidP="00686975">
      <w:pPr>
        <w:spacing w:after="0"/>
        <w:rPr>
          <w:rFonts w:ascii="Calibri" w:eastAsia="Times New Roman" w:hAnsi="Calibri" w:cs="Calibri"/>
          <w:color w:val="000000"/>
        </w:rPr>
      </w:pPr>
      <w:r>
        <w:rPr>
          <w:b/>
        </w:rPr>
        <w:t>Konu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Sysmond Desktop Uygulama Ayarları</w:t>
      </w:r>
    </w:p>
    <w:p w:rsidR="00686975" w:rsidRPr="00771C4F" w:rsidRDefault="00686975" w:rsidP="00686975">
      <w:pPr>
        <w:tabs>
          <w:tab w:val="left" w:pos="1276"/>
          <w:tab w:val="left" w:pos="1418"/>
        </w:tabs>
        <w:spacing w:after="0" w:line="240" w:lineRule="auto"/>
      </w:pPr>
      <w:r>
        <w:rPr>
          <w:b/>
        </w:rPr>
        <w:t>Program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4FB7">
        <w:rPr>
          <w:b/>
        </w:rPr>
        <w:t>:</w:t>
      </w:r>
      <w:r>
        <w:rPr>
          <w:b/>
        </w:rPr>
        <w:t xml:space="preserve">  Sysmond</w:t>
      </w:r>
      <w:r>
        <w:rPr>
          <w:b/>
        </w:rPr>
        <w:tab/>
        <w:t xml:space="preserve"> </w:t>
      </w:r>
    </w:p>
    <w:p w:rsidR="00686975" w:rsidRDefault="00686975" w:rsidP="00686975">
      <w:pPr>
        <w:tabs>
          <w:tab w:val="left" w:pos="1276"/>
          <w:tab w:val="left" w:pos="1418"/>
        </w:tabs>
        <w:spacing w:after="0" w:line="240" w:lineRule="auto"/>
      </w:pPr>
    </w:p>
    <w:p w:rsidR="00686975" w:rsidRDefault="00686975" w:rsidP="00686975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Tarih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13.05.2020</w:t>
      </w:r>
    </w:p>
    <w:p w:rsidR="00686975" w:rsidRDefault="00686975" w:rsidP="00686975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Hazırlayan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Murat YALÇINSOY</w:t>
      </w:r>
    </w:p>
    <w:p w:rsidR="00686975" w:rsidRDefault="00686975" w:rsidP="00686975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Revizyon 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rPr>
          <w:b/>
        </w:rPr>
        <w:tab/>
      </w:r>
    </w:p>
    <w:p w:rsidR="00686975" w:rsidRDefault="00686975" w:rsidP="00686975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  <w:r>
        <w:rPr>
          <w:b/>
        </w:rPr>
        <w:t>Revizyon Tarihi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</w:p>
    <w:p w:rsidR="00686975" w:rsidRDefault="00686975" w:rsidP="00686975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  <w:r>
        <w:rPr>
          <w:b/>
        </w:rPr>
        <w:t>Durum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</w:t>
      </w:r>
    </w:p>
    <w:p w:rsidR="00686975" w:rsidRDefault="00686975" w:rsidP="00686975">
      <w:pPr>
        <w:rPr>
          <w:noProof/>
        </w:rPr>
      </w:pPr>
    </w:p>
    <w:p w:rsidR="00686975" w:rsidRDefault="00686975" w:rsidP="00686975">
      <w:pPr>
        <w:pStyle w:val="ListeParagraf"/>
        <w:numPr>
          <w:ilvl w:val="0"/>
          <w:numId w:val="5"/>
        </w:numPr>
        <w:ind w:left="426" w:hanging="426"/>
        <w:rPr>
          <w:rStyle w:val="Gl"/>
        </w:rPr>
      </w:pPr>
      <w:r w:rsidRPr="0037079D">
        <w:rPr>
          <w:rStyle w:val="Gl"/>
        </w:rPr>
        <w:t>Sysmond Desktop uygulama ayarları</w:t>
      </w:r>
    </w:p>
    <w:p w:rsidR="00686975" w:rsidRDefault="00686975" w:rsidP="00686975">
      <w:pPr>
        <w:tabs>
          <w:tab w:val="left" w:pos="1560"/>
          <w:tab w:val="left" w:pos="1701"/>
        </w:tabs>
        <w:spacing w:after="0" w:line="240" w:lineRule="auto"/>
        <w:rPr>
          <w:rStyle w:val="Gl"/>
          <w:b w:val="0"/>
        </w:rPr>
      </w:pPr>
      <w:r>
        <w:rPr>
          <w:rStyle w:val="Gl"/>
          <w:b w:val="0"/>
        </w:rPr>
        <w:t>Sysmond desktop uygulamasında tanımlı durumu aktif olan tüm kullanıcılar “Kullanıcı Adı ve Parolası” Mobile uygulamayı kullanabilirler.</w:t>
      </w:r>
    </w:p>
    <w:p w:rsidR="00686975" w:rsidRDefault="00686975" w:rsidP="00686975">
      <w:pPr>
        <w:tabs>
          <w:tab w:val="left" w:pos="1560"/>
          <w:tab w:val="left" w:pos="1701"/>
        </w:tabs>
        <w:spacing w:after="0" w:line="240" w:lineRule="auto"/>
      </w:pPr>
      <w:r>
        <w:rPr>
          <w:rStyle w:val="Gl"/>
          <w:b w:val="0"/>
        </w:rPr>
        <w:t xml:space="preserve">Mobil uygulama girişinde Terminal için oluşturulan Terminal tanımı seçilmelidir. Bu seçimin yapılması için </w:t>
      </w:r>
      <w:r>
        <w:t>Sysmond masaüstü uygulaması/Genel/Tanımlar/Terminal tanımları penceresine terminal tanımı yapılmalıdır.</w:t>
      </w:r>
      <w:r w:rsidRPr="006B50A0">
        <w:t xml:space="preserve"> </w:t>
      </w:r>
      <w:r>
        <w:t xml:space="preserve"> </w:t>
      </w:r>
    </w:p>
    <w:p w:rsidR="00686975" w:rsidRDefault="00686975" w:rsidP="00686975">
      <w:pPr>
        <w:tabs>
          <w:tab w:val="left" w:pos="1560"/>
          <w:tab w:val="left" w:pos="1701"/>
        </w:tabs>
        <w:spacing w:after="0" w:line="240" w:lineRule="auto"/>
      </w:pPr>
      <w:bookmarkStart w:id="0" w:name="_GoBack"/>
      <w:bookmarkEnd w:id="0"/>
    </w:p>
    <w:p w:rsidR="00686975" w:rsidRDefault="00686975" w:rsidP="00686975">
      <w:pPr>
        <w:tabs>
          <w:tab w:val="left" w:pos="1560"/>
          <w:tab w:val="left" w:pos="1701"/>
        </w:tabs>
        <w:spacing w:after="0" w:line="240" w:lineRule="auto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97790</wp:posOffset>
            </wp:positionV>
            <wp:extent cx="1435100" cy="1752204"/>
            <wp:effectExtent l="95250" t="95250" r="12700" b="19685"/>
            <wp:wrapTight wrapText="bothSides">
              <wp:wrapPolygon edited="0">
                <wp:start x="-1147" y="-1174"/>
                <wp:lineTo x="-1434" y="-939"/>
                <wp:lineTo x="-1434" y="20668"/>
                <wp:lineTo x="-860" y="21608"/>
                <wp:lineTo x="-860" y="21608"/>
                <wp:lineTo x="21218" y="21608"/>
                <wp:lineTo x="21218" y="21608"/>
                <wp:lineTo x="21504" y="18085"/>
                <wp:lineTo x="21504" y="-1174"/>
                <wp:lineTo x="-1147" y="-1174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752204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t>Evrak numaraları sekmesine e-Fatura, e-Arşiv ve e-İrsaliye seri tanımı yapılmış olmalıdır.</w:t>
      </w:r>
    </w:p>
    <w:p w:rsidR="00686975" w:rsidRPr="0037079D" w:rsidRDefault="00686975" w:rsidP="00686975">
      <w:pPr>
        <w:tabs>
          <w:tab w:val="left" w:pos="1560"/>
          <w:tab w:val="left" w:pos="1701"/>
        </w:tabs>
        <w:spacing w:after="0" w:line="240" w:lineRule="auto"/>
        <w:rPr>
          <w:rStyle w:val="Gl"/>
          <w:b w:val="0"/>
        </w:rPr>
      </w:pPr>
      <w:r>
        <w:t>Mobile uygulamada Fatura, İrsaliye veya Sipariş fişi oluşturabilmek için Evrak Türü tanımlarının yapılması gerekir. Tanımlamada Fiyat Tipi, Depo seçimlerinin muhakkak yapılması gerekmektedir.</w:t>
      </w:r>
      <w:r>
        <w:rPr>
          <w:rStyle w:val="Gl"/>
          <w:b w:val="0"/>
        </w:rPr>
        <w:t xml:space="preserve"> </w:t>
      </w:r>
    </w:p>
    <w:p w:rsidR="00090AB7" w:rsidRDefault="00090AB7" w:rsidP="00090AB7">
      <w:pPr>
        <w:tabs>
          <w:tab w:val="left" w:pos="1560"/>
          <w:tab w:val="left" w:pos="1701"/>
        </w:tabs>
        <w:spacing w:after="0" w:line="240" w:lineRule="auto"/>
      </w:pPr>
    </w:p>
    <w:p w:rsidR="006318E5" w:rsidRDefault="006318E5">
      <w:r>
        <w:br w:type="page"/>
      </w:r>
    </w:p>
    <w:p w:rsidR="006318E5" w:rsidRDefault="006318E5" w:rsidP="006318E5">
      <w:pPr>
        <w:tabs>
          <w:tab w:val="left" w:pos="1560"/>
          <w:tab w:val="left" w:pos="1701"/>
        </w:tabs>
        <w:spacing w:after="0" w:line="240" w:lineRule="auto"/>
        <w:jc w:val="center"/>
        <w:rPr>
          <w:b/>
          <w:sz w:val="36"/>
          <w:szCs w:val="36"/>
        </w:rPr>
      </w:pPr>
      <w:r w:rsidRPr="00397ED8">
        <w:rPr>
          <w:b/>
          <w:sz w:val="36"/>
          <w:szCs w:val="36"/>
        </w:rPr>
        <w:lastRenderedPageBreak/>
        <w:t>Sys</w:t>
      </w:r>
      <w:r>
        <w:rPr>
          <w:b/>
          <w:sz w:val="36"/>
          <w:szCs w:val="36"/>
        </w:rPr>
        <w:t xml:space="preserve">MOND </w:t>
      </w:r>
      <w:r w:rsidRPr="00397ED8">
        <w:rPr>
          <w:b/>
          <w:sz w:val="36"/>
          <w:szCs w:val="36"/>
        </w:rPr>
        <w:t>MOBILE Programı Eğitim Dokümanı</w:t>
      </w:r>
    </w:p>
    <w:p w:rsidR="006318E5" w:rsidRPr="002934AF" w:rsidRDefault="006318E5" w:rsidP="006318E5">
      <w:pPr>
        <w:spacing w:after="0"/>
        <w:rPr>
          <w:b/>
        </w:rPr>
      </w:pPr>
      <w:r w:rsidRPr="00925F28">
        <w:rPr>
          <w:b/>
        </w:rPr>
        <w:t xml:space="preserve">Referans  No </w:t>
      </w:r>
      <w:r>
        <w:rPr>
          <w:b/>
        </w:rPr>
        <w:tab/>
      </w:r>
      <w:r>
        <w:rPr>
          <w:b/>
        </w:rPr>
        <w:tab/>
      </w:r>
      <w:r w:rsidRPr="00925F28">
        <w:rPr>
          <w:b/>
        </w:rPr>
        <w:t>:</w:t>
      </w:r>
      <w:r w:rsidR="00686975">
        <w:rPr>
          <w:b/>
        </w:rPr>
        <w:t xml:space="preserve">  1.4</w:t>
      </w:r>
    </w:p>
    <w:p w:rsidR="006318E5" w:rsidRPr="003F5303" w:rsidRDefault="006318E5" w:rsidP="006318E5">
      <w:pPr>
        <w:spacing w:after="0"/>
        <w:rPr>
          <w:rFonts w:ascii="Calibri" w:eastAsia="Times New Roman" w:hAnsi="Calibri" w:cs="Calibri"/>
          <w:color w:val="000000"/>
        </w:rPr>
      </w:pPr>
      <w:r>
        <w:rPr>
          <w:b/>
        </w:rPr>
        <w:t>Konu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 </w:t>
      </w:r>
      <w:r w:rsidRPr="006318E5">
        <w:rPr>
          <w:b/>
        </w:rPr>
        <w:t>SysMOND MOBILE Programı Eğitim</w:t>
      </w:r>
    </w:p>
    <w:p w:rsidR="006318E5" w:rsidRPr="00771C4F" w:rsidRDefault="006318E5" w:rsidP="006318E5">
      <w:pPr>
        <w:tabs>
          <w:tab w:val="left" w:pos="1276"/>
          <w:tab w:val="left" w:pos="1418"/>
        </w:tabs>
        <w:spacing w:after="0" w:line="240" w:lineRule="auto"/>
      </w:pPr>
      <w:r>
        <w:rPr>
          <w:b/>
        </w:rPr>
        <w:t>Program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4FB7">
        <w:rPr>
          <w:b/>
        </w:rPr>
        <w:t>:</w:t>
      </w:r>
      <w:r>
        <w:rPr>
          <w:b/>
        </w:rPr>
        <w:t xml:space="preserve"> </w:t>
      </w:r>
      <w:r>
        <w:rPr>
          <w:b/>
        </w:rPr>
        <w:t xml:space="preserve"> </w:t>
      </w:r>
      <w:r>
        <w:rPr>
          <w:b/>
        </w:rPr>
        <w:t>Sys</w:t>
      </w:r>
      <w:r>
        <w:rPr>
          <w:b/>
        </w:rPr>
        <w:t xml:space="preserve">MOND </w:t>
      </w:r>
      <w:r>
        <w:rPr>
          <w:b/>
        </w:rPr>
        <w:t>MOBILE</w:t>
      </w:r>
      <w:r>
        <w:rPr>
          <w:b/>
        </w:rPr>
        <w:tab/>
        <w:t xml:space="preserve"> </w:t>
      </w:r>
    </w:p>
    <w:p w:rsidR="006318E5" w:rsidRDefault="006318E5" w:rsidP="006318E5">
      <w:pPr>
        <w:tabs>
          <w:tab w:val="left" w:pos="1276"/>
          <w:tab w:val="left" w:pos="1418"/>
        </w:tabs>
        <w:spacing w:after="0" w:line="240" w:lineRule="auto"/>
      </w:pPr>
    </w:p>
    <w:p w:rsidR="006318E5" w:rsidRDefault="006318E5" w:rsidP="006318E5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Tarih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13.05.2020</w:t>
      </w:r>
    </w:p>
    <w:p w:rsidR="006318E5" w:rsidRDefault="006318E5" w:rsidP="006318E5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Hazırlayan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Murat YALÇINSOY</w:t>
      </w:r>
    </w:p>
    <w:p w:rsidR="006318E5" w:rsidRDefault="006318E5" w:rsidP="006318E5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Revizyon 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rPr>
          <w:b/>
        </w:rPr>
        <w:tab/>
      </w:r>
    </w:p>
    <w:p w:rsidR="006318E5" w:rsidRDefault="006318E5" w:rsidP="006318E5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  <w:r>
        <w:rPr>
          <w:b/>
        </w:rPr>
        <w:t>Revizyon Tarihi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</w:p>
    <w:p w:rsidR="006318E5" w:rsidRDefault="006318E5" w:rsidP="006318E5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  <w:r>
        <w:rPr>
          <w:b/>
        </w:rPr>
        <w:t>Durum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</w:t>
      </w:r>
    </w:p>
    <w:p w:rsidR="00EF30C0" w:rsidRDefault="00EF30C0" w:rsidP="00090AB7">
      <w:pPr>
        <w:tabs>
          <w:tab w:val="left" w:pos="1560"/>
          <w:tab w:val="left" w:pos="1701"/>
        </w:tabs>
        <w:spacing w:after="0" w:line="240" w:lineRule="auto"/>
      </w:pPr>
    </w:p>
    <w:p w:rsidR="00952F27" w:rsidRDefault="00952F27" w:rsidP="00952F27">
      <w:pPr>
        <w:pStyle w:val="ListeParagraf"/>
        <w:numPr>
          <w:ilvl w:val="0"/>
          <w:numId w:val="5"/>
        </w:numPr>
        <w:tabs>
          <w:tab w:val="left" w:pos="1560"/>
          <w:tab w:val="left" w:pos="1701"/>
        </w:tabs>
        <w:spacing w:after="0" w:line="240" w:lineRule="auto"/>
        <w:ind w:left="426" w:hanging="426"/>
        <w:rPr>
          <w:rStyle w:val="Gl"/>
        </w:rPr>
      </w:pPr>
      <w:r w:rsidRPr="00952F27">
        <w:rPr>
          <w:rStyle w:val="Gl"/>
        </w:rPr>
        <w:t>Konfigürasyon Ayarları</w:t>
      </w:r>
    </w:p>
    <w:p w:rsidR="00681A0F" w:rsidRDefault="00681A0F" w:rsidP="00681A0F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170815</wp:posOffset>
            </wp:positionV>
            <wp:extent cx="1601470" cy="3239770"/>
            <wp:effectExtent l="95250" t="95250" r="17780" b="17780"/>
            <wp:wrapTight wrapText="bothSides">
              <wp:wrapPolygon edited="0">
                <wp:start x="-1028" y="-635"/>
                <wp:lineTo x="-1285" y="-508"/>
                <wp:lineTo x="-1285" y="21083"/>
                <wp:lineTo x="-771" y="21592"/>
                <wp:lineTo x="21326" y="21592"/>
                <wp:lineTo x="21583" y="19940"/>
                <wp:lineTo x="21583" y="-635"/>
                <wp:lineTo x="-1028" y="-635"/>
              </wp:wrapPolygon>
            </wp:wrapTight>
            <wp:docPr id="34" name="Resim 34" descr="C:\Users\MURATY~1\AppData\Local\Temp\SNAGHTML235f1b8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Y~1\AppData\Local\Temp\SNAGHTML235f1b8b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280817" w:rsidRDefault="00C34881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>
        <w:rPr>
          <w:rStyle w:val="Gl"/>
          <w:b w:val="0"/>
        </w:rPr>
        <w:t>Sysmond Mobile uygulaması kurulumu yapılır.</w:t>
      </w:r>
      <w:r w:rsidR="00280817">
        <w:rPr>
          <w:rStyle w:val="Gl"/>
          <w:b w:val="0"/>
        </w:rPr>
        <w:t xml:space="preserve"> Konfigürasyon penceresinde Mobil ve</w:t>
      </w:r>
      <w:r>
        <w:rPr>
          <w:rStyle w:val="Gl"/>
          <w:b w:val="0"/>
        </w:rPr>
        <w:t xml:space="preserve"> Wi</w:t>
      </w:r>
      <w:r w:rsidR="00280817">
        <w:rPr>
          <w:rStyle w:val="Gl"/>
          <w:b w:val="0"/>
        </w:rPr>
        <w:t>-Fi bağlantı yapmak için farklı bağlantı profilleri oluşturabilirsiniz.</w:t>
      </w:r>
    </w:p>
    <w:p w:rsidR="00280817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</w:p>
    <w:p w:rsidR="00C34881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</w:pPr>
      <w:r>
        <w:rPr>
          <w:rStyle w:val="Gl"/>
          <w:b w:val="0"/>
        </w:rPr>
        <w:t xml:space="preserve">HOSTNAME: </w:t>
      </w:r>
      <w:r>
        <w:t>T</w:t>
      </w:r>
      <w:r>
        <w:rPr>
          <w:rFonts w:ascii="Calibri" w:eastAsia="Times New Roman" w:hAnsi="Calibri" w:cs="Calibri"/>
          <w:color w:val="000000"/>
        </w:rPr>
        <w:t>DS</w:t>
      </w:r>
      <w:r w:rsidRPr="0069248B">
        <w:t>Entegrasyon.exe.config</w:t>
      </w:r>
      <w:r>
        <w:t xml:space="preserve"> dosyasında tanımlanan IP (Servisin çalıştığı bilgisayarın IP si) veya </w:t>
      </w:r>
      <w:r>
        <w:t>T</w:t>
      </w:r>
      <w:r>
        <w:rPr>
          <w:rFonts w:ascii="Calibri" w:eastAsia="Times New Roman" w:hAnsi="Calibri" w:cs="Calibri"/>
          <w:color w:val="000000"/>
        </w:rPr>
        <w:t>DS</w:t>
      </w:r>
      <w:r w:rsidRPr="0069248B">
        <w:t>Entegrasyon.exe.config</w:t>
      </w:r>
      <w:r>
        <w:t xml:space="preserve"> dosyasında tanımlanan PORT için modem üzerinde yapılan yönlendirme dış IP si tanımlanır.</w:t>
      </w:r>
    </w:p>
    <w:p w:rsidR="00280817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</w:pPr>
    </w:p>
    <w:p w:rsidR="00280817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</w:pPr>
      <w:r>
        <w:t xml:space="preserve">HOSTPORT: </w:t>
      </w:r>
      <w:r>
        <w:t>T</w:t>
      </w:r>
      <w:r>
        <w:rPr>
          <w:rFonts w:ascii="Calibri" w:eastAsia="Times New Roman" w:hAnsi="Calibri" w:cs="Calibri"/>
          <w:color w:val="000000"/>
        </w:rPr>
        <w:t>DS</w:t>
      </w:r>
      <w:r w:rsidRPr="0069248B">
        <w:t>Entegrasyon.exe.config</w:t>
      </w:r>
      <w:r>
        <w:t xml:space="preserve"> </w:t>
      </w:r>
      <w:r>
        <w:t>dosyasında tanımlanan PORT</w:t>
      </w:r>
      <w:r>
        <w:t xml:space="preserve"> tanımlanır.</w:t>
      </w:r>
    </w:p>
    <w:p w:rsidR="00280817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</w:p>
    <w:p w:rsidR="00280817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>
        <w:rPr>
          <w:rStyle w:val="Gl"/>
          <w:b w:val="0"/>
        </w:rPr>
        <w:t>APIKEY: Symond Mobile kurulumu yapılan firmanın Sysmond Lisans  Numarası tanımlanır.</w:t>
      </w:r>
    </w:p>
    <w:p w:rsidR="00280817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</w:p>
    <w:p w:rsidR="00280817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>
        <w:rPr>
          <w:rStyle w:val="Gl"/>
          <w:b w:val="0"/>
        </w:rPr>
        <w:t>Verilerin alınacağı Şirket seçimi yapılır.</w:t>
      </w:r>
    </w:p>
    <w:p w:rsidR="00280817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</w:p>
    <w:p w:rsidR="00280817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>
        <w:rPr>
          <w:rStyle w:val="Gl"/>
          <w:b w:val="0"/>
        </w:rPr>
        <w:t>Terminal Seçimi : Sysmond Destek portalında bu terminal için tanımlanan terminal m-numarası seçilir.</w:t>
      </w:r>
    </w:p>
    <w:p w:rsidR="00280817" w:rsidRDefault="00280817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</w:p>
    <w:p w:rsidR="00280817" w:rsidRDefault="00280817" w:rsidP="0028081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>
        <w:rPr>
          <w:rStyle w:val="Gl"/>
          <w:b w:val="0"/>
        </w:rPr>
        <w:t xml:space="preserve">KAYDET : Kaydet butonu ile profil kaydedilir. </w:t>
      </w:r>
    </w:p>
    <w:p w:rsidR="00280817" w:rsidRPr="00280817" w:rsidRDefault="00681A0F" w:rsidP="0028081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>
        <w:rPr>
          <w:rStyle w:val="Gl"/>
          <w:b w:val="0"/>
        </w:rPr>
        <w:tab/>
      </w:r>
      <w:r>
        <w:rPr>
          <w:rStyle w:val="Gl"/>
          <w:b w:val="0"/>
        </w:rPr>
        <w:tab/>
      </w:r>
      <w:r>
        <w:rPr>
          <w:rStyle w:val="Gl"/>
          <w:b w:val="0"/>
        </w:rPr>
        <w:tab/>
      </w:r>
      <w:r>
        <w:rPr>
          <w:rStyle w:val="Gl"/>
          <w:b w:val="0"/>
        </w:rPr>
        <w:tab/>
        <w:t xml:space="preserve">       </w:t>
      </w:r>
      <w:r w:rsidR="00280817">
        <w:rPr>
          <w:rStyle w:val="Gl"/>
          <w:b w:val="0"/>
        </w:rPr>
        <w:t>FARKLI KAYDET : Farklı Kaydet butonu ile farklı profil ayarları kaydedilir.</w:t>
      </w:r>
    </w:p>
    <w:p w:rsidR="00C34881" w:rsidRDefault="00C34881">
      <w:pPr>
        <w:rPr>
          <w:rStyle w:val="Gl"/>
          <w:b w:val="0"/>
        </w:rPr>
      </w:pPr>
      <w:r>
        <w:rPr>
          <w:rStyle w:val="Gl"/>
          <w:b w:val="0"/>
        </w:rPr>
        <w:br w:type="page"/>
      </w:r>
    </w:p>
    <w:p w:rsidR="00C34881" w:rsidRPr="00C34881" w:rsidRDefault="00C34881" w:rsidP="00C34881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</w:p>
    <w:p w:rsidR="00BA45F9" w:rsidRDefault="00952F27" w:rsidP="00BA45F9">
      <w:pPr>
        <w:pStyle w:val="ListeParagraf"/>
        <w:numPr>
          <w:ilvl w:val="0"/>
          <w:numId w:val="5"/>
        </w:numPr>
        <w:tabs>
          <w:tab w:val="left" w:pos="1560"/>
          <w:tab w:val="left" w:pos="1701"/>
        </w:tabs>
        <w:spacing w:after="0" w:line="240" w:lineRule="auto"/>
        <w:ind w:left="426" w:hanging="426"/>
        <w:rPr>
          <w:rStyle w:val="Gl"/>
        </w:rPr>
      </w:pPr>
      <w:r>
        <w:rPr>
          <w:rStyle w:val="Gl"/>
        </w:rPr>
        <w:t>Veri Eşitleme İşlemleri</w:t>
      </w:r>
    </w:p>
    <w:p w:rsidR="00BA45F9" w:rsidRDefault="00BA45F9" w:rsidP="00BA45F9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Pr="00BA45F9" w:rsidRDefault="00952F27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  <w:r w:rsidRPr="00BA45F9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268923</wp:posOffset>
            </wp:positionH>
            <wp:positionV relativeFrom="paragraph">
              <wp:posOffset>-952</wp:posOffset>
            </wp:positionV>
            <wp:extent cx="1602000" cy="3240000"/>
            <wp:effectExtent l="95250" t="95250" r="17780" b="17780"/>
            <wp:wrapTight wrapText="bothSides">
              <wp:wrapPolygon edited="0">
                <wp:start x="-1028" y="-635"/>
                <wp:lineTo x="-1285" y="-508"/>
                <wp:lineTo x="-1285" y="21083"/>
                <wp:lineTo x="-771" y="21592"/>
                <wp:lineTo x="21326" y="21592"/>
                <wp:lineTo x="21583" y="19940"/>
                <wp:lineTo x="21583" y="-635"/>
                <wp:lineTo x="-1028" y="-635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000" cy="324000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A45F9">
        <w:rPr>
          <w:rStyle w:val="Gl"/>
          <w:b w:val="0"/>
        </w:rPr>
        <w:t>Ko</w:t>
      </w:r>
      <w:r w:rsidR="00BA45F9" w:rsidRPr="00BA45F9">
        <w:rPr>
          <w:rStyle w:val="Gl"/>
          <w:b w:val="0"/>
        </w:rPr>
        <w:t>nfigürasyon penceresi sağ üst bölümündeki Mavi renkli icon ile</w:t>
      </w:r>
      <w:r w:rsidR="00BA45F9" w:rsidRPr="00BA45F9">
        <w:rPr>
          <w:rStyle w:val="Gl"/>
        </w:rPr>
        <w:t xml:space="preserve"> </w:t>
      </w:r>
      <w:r w:rsidR="00BA45F9" w:rsidRPr="00BA45F9">
        <w:rPr>
          <w:rStyle w:val="Gl"/>
          <w:b w:val="0"/>
        </w:rPr>
        <w:t>Veri Eşitleme</w:t>
      </w:r>
      <w:r w:rsidR="00BA45F9">
        <w:rPr>
          <w:rStyle w:val="Gl"/>
        </w:rPr>
        <w:t xml:space="preserve"> </w:t>
      </w:r>
      <w:r w:rsidR="00BA45F9">
        <w:rPr>
          <w:rStyle w:val="Gl"/>
          <w:b w:val="0"/>
        </w:rPr>
        <w:t>pe</w:t>
      </w:r>
      <w:r w:rsidR="00BA45F9" w:rsidRPr="00BA45F9">
        <w:rPr>
          <w:rStyle w:val="Gl"/>
          <w:b w:val="0"/>
        </w:rPr>
        <w:t>nceresi açılır.</w:t>
      </w:r>
    </w:p>
    <w:p w:rsidR="00952F27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  <w:r>
        <w:rPr>
          <w:rStyle w:val="Gl"/>
        </w:rPr>
        <w:t xml:space="preserve"> </w:t>
      </w:r>
      <w:r>
        <w:rPr>
          <w:noProof/>
        </w:rPr>
        <w:drawing>
          <wp:inline distT="0" distB="0" distL="0" distR="0" wp14:anchorId="5C35B5EC" wp14:editId="5DB87F4E">
            <wp:extent cx="1312267" cy="323850"/>
            <wp:effectExtent l="0" t="0" r="254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26372" cy="327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P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 w:rsidRPr="00BA45F9">
        <w:rPr>
          <w:rStyle w:val="Gl"/>
          <w:b w:val="0"/>
        </w:rPr>
        <w:t xml:space="preserve">Açılan penceredeki </w:t>
      </w:r>
      <w:r>
        <w:rPr>
          <w:rStyle w:val="Gl"/>
          <w:b w:val="0"/>
        </w:rPr>
        <w:t>“</w:t>
      </w:r>
      <w:r w:rsidRPr="00BA45F9">
        <w:rPr>
          <w:rStyle w:val="Gl"/>
          <w:b w:val="0"/>
        </w:rPr>
        <w:t>Verileri Al</w:t>
      </w:r>
      <w:r>
        <w:rPr>
          <w:rStyle w:val="Gl"/>
          <w:b w:val="0"/>
        </w:rPr>
        <w:t>”</w:t>
      </w:r>
      <w:r w:rsidRPr="00BA45F9">
        <w:rPr>
          <w:rStyle w:val="Gl"/>
          <w:b w:val="0"/>
        </w:rPr>
        <w:t xml:space="preserve"> butonu</w:t>
      </w:r>
      <w:r>
        <w:rPr>
          <w:rStyle w:val="Gl"/>
          <w:b w:val="0"/>
        </w:rPr>
        <w:t xml:space="preserve"> tıklanarak Mobile uygulama için gereken veriler otomatik olarak alınır.</w:t>
      </w: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52F27" w:rsidRDefault="00952F27" w:rsidP="00952F27">
      <w:pPr>
        <w:pStyle w:val="ListeParagraf"/>
        <w:numPr>
          <w:ilvl w:val="0"/>
          <w:numId w:val="5"/>
        </w:numPr>
        <w:tabs>
          <w:tab w:val="left" w:pos="1560"/>
          <w:tab w:val="left" w:pos="1701"/>
        </w:tabs>
        <w:spacing w:after="0" w:line="240" w:lineRule="auto"/>
        <w:ind w:left="426" w:hanging="426"/>
        <w:rPr>
          <w:rStyle w:val="Gl"/>
        </w:rPr>
      </w:pPr>
      <w:r>
        <w:rPr>
          <w:rStyle w:val="Gl"/>
        </w:rPr>
        <w:t>Giriş Yap</w:t>
      </w:r>
    </w:p>
    <w:p w:rsidR="00952F27" w:rsidRPr="00BA45F9" w:rsidRDefault="00C34881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268923</wp:posOffset>
            </wp:positionH>
            <wp:positionV relativeFrom="paragraph">
              <wp:posOffset>-1905</wp:posOffset>
            </wp:positionV>
            <wp:extent cx="1612800" cy="3240000"/>
            <wp:effectExtent l="95250" t="95250" r="26035" b="17780"/>
            <wp:wrapTight wrapText="bothSides">
              <wp:wrapPolygon edited="0">
                <wp:start x="-1021" y="-635"/>
                <wp:lineTo x="-1276" y="-508"/>
                <wp:lineTo x="-1276" y="21083"/>
                <wp:lineTo x="-766" y="21592"/>
                <wp:lineTo x="21438" y="21592"/>
                <wp:lineTo x="21694" y="19940"/>
                <wp:lineTo x="21694" y="-635"/>
                <wp:lineTo x="-1021" y="-635"/>
              </wp:wrapPolygon>
            </wp:wrapTight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800" cy="324000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A45F9">
        <w:rPr>
          <w:rStyle w:val="Gl"/>
          <w:b w:val="0"/>
        </w:rPr>
        <w:t>Sysmond Mobile programına giriş Sysmond Masaüstü programına giriş yapılan kullanıcı ad ve Parolası ile yapılır.</w:t>
      </w:r>
    </w:p>
    <w:p w:rsidR="00C34881" w:rsidRPr="00BA45F9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 w:rsidRPr="00BA45F9">
        <w:rPr>
          <w:rStyle w:val="Gl"/>
          <w:b w:val="0"/>
        </w:rPr>
        <w:t xml:space="preserve">Programa girildiğinde </w:t>
      </w:r>
      <w:r>
        <w:rPr>
          <w:rStyle w:val="Gl"/>
          <w:b w:val="0"/>
        </w:rPr>
        <w:t>kullanıcı için yapılmış olan yetkilendirmeye göre modül butonları oluşur.</w:t>
      </w:r>
    </w:p>
    <w:p w:rsidR="00C34881" w:rsidRDefault="00C34881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52F27" w:rsidRDefault="00BA45F9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  <w:r>
        <w:rPr>
          <w:rStyle w:val="Gl"/>
        </w:rPr>
        <w:tab/>
      </w:r>
      <w:r>
        <w:rPr>
          <w:rStyle w:val="Gl"/>
        </w:rPr>
        <w:tab/>
      </w:r>
      <w:r>
        <w:rPr>
          <w:rStyle w:val="Gl"/>
        </w:rPr>
        <w:tab/>
      </w:r>
      <w:r>
        <w:rPr>
          <w:rStyle w:val="Gl"/>
        </w:rPr>
        <w:tab/>
      </w:r>
      <w:r w:rsidR="00C34881">
        <w:rPr>
          <w:noProof/>
        </w:rPr>
        <w:drawing>
          <wp:inline distT="0" distB="0" distL="0" distR="0" wp14:anchorId="39969949" wp14:editId="62F12617">
            <wp:extent cx="1601470" cy="2387282"/>
            <wp:effectExtent l="95250" t="95250" r="17780" b="1333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03888" cy="2390886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52F27" w:rsidRDefault="00952F27">
      <w:pPr>
        <w:rPr>
          <w:rStyle w:val="Gl"/>
        </w:rPr>
      </w:pPr>
      <w:r>
        <w:rPr>
          <w:rStyle w:val="Gl"/>
        </w:rPr>
        <w:br w:type="page"/>
      </w:r>
    </w:p>
    <w:p w:rsidR="00952F27" w:rsidRDefault="00952F27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52F27" w:rsidRDefault="00952F27" w:rsidP="00952F27">
      <w:pPr>
        <w:pStyle w:val="ListeParagraf"/>
        <w:numPr>
          <w:ilvl w:val="0"/>
          <w:numId w:val="5"/>
        </w:numPr>
        <w:tabs>
          <w:tab w:val="left" w:pos="1560"/>
          <w:tab w:val="left" w:pos="1701"/>
        </w:tabs>
        <w:spacing w:after="0" w:line="240" w:lineRule="auto"/>
        <w:ind w:left="426" w:hanging="426"/>
        <w:rPr>
          <w:rStyle w:val="Gl"/>
        </w:rPr>
      </w:pPr>
      <w:r>
        <w:rPr>
          <w:rStyle w:val="Gl"/>
        </w:rPr>
        <w:t>Genel Ayarlar</w:t>
      </w:r>
    </w:p>
    <w:p w:rsidR="0091474F" w:rsidRDefault="0091474F" w:rsidP="0091474F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52F27" w:rsidRDefault="00952F27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268923</wp:posOffset>
            </wp:positionH>
            <wp:positionV relativeFrom="paragraph">
              <wp:posOffset>-952</wp:posOffset>
            </wp:positionV>
            <wp:extent cx="1620000" cy="3240000"/>
            <wp:effectExtent l="95250" t="95250" r="18415" b="17780"/>
            <wp:wrapTight wrapText="bothSides">
              <wp:wrapPolygon edited="0">
                <wp:start x="-1016" y="-635"/>
                <wp:lineTo x="-1270" y="-508"/>
                <wp:lineTo x="-1270" y="21083"/>
                <wp:lineTo x="-762" y="21592"/>
                <wp:lineTo x="21338" y="21592"/>
                <wp:lineTo x="21592" y="19940"/>
                <wp:lineTo x="21592" y="-635"/>
                <wp:lineTo x="-1016" y="-635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324000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1474F">
        <w:rPr>
          <w:rStyle w:val="Gl"/>
          <w:b w:val="0"/>
        </w:rPr>
        <w:t>Genel Ayarlar Penceresinden;</w:t>
      </w:r>
    </w:p>
    <w:p w:rsidR="0091474F" w:rsidRDefault="0091474F" w:rsidP="0091474F">
      <w:pPr>
        <w:pStyle w:val="ListeParagraf"/>
        <w:numPr>
          <w:ilvl w:val="0"/>
          <w:numId w:val="6"/>
        </w:numPr>
        <w:tabs>
          <w:tab w:val="left" w:pos="1560"/>
          <w:tab w:val="left" w:pos="1701"/>
        </w:tabs>
        <w:spacing w:after="0" w:line="240" w:lineRule="auto"/>
        <w:rPr>
          <w:rStyle w:val="Gl"/>
          <w:b w:val="0"/>
        </w:rPr>
      </w:pPr>
      <w:r>
        <w:rPr>
          <w:rStyle w:val="Gl"/>
          <w:b w:val="0"/>
        </w:rPr>
        <w:t>CRM programı için genel tanımlar</w:t>
      </w:r>
    </w:p>
    <w:p w:rsidR="0091474F" w:rsidRDefault="0091474F" w:rsidP="0091474F">
      <w:pPr>
        <w:pStyle w:val="ListeParagraf"/>
        <w:numPr>
          <w:ilvl w:val="0"/>
          <w:numId w:val="6"/>
        </w:numPr>
        <w:tabs>
          <w:tab w:val="left" w:pos="1560"/>
          <w:tab w:val="left" w:pos="1701"/>
        </w:tabs>
        <w:spacing w:after="0" w:line="240" w:lineRule="auto"/>
        <w:rPr>
          <w:rStyle w:val="Gl"/>
          <w:b w:val="0"/>
        </w:rPr>
      </w:pPr>
      <w:r>
        <w:rPr>
          <w:rStyle w:val="Gl"/>
          <w:b w:val="0"/>
        </w:rPr>
        <w:t>Barkod okuyucu ve barkod oluşturma tanımları</w:t>
      </w:r>
    </w:p>
    <w:p w:rsidR="0091474F" w:rsidRDefault="0091474F" w:rsidP="0091474F">
      <w:pPr>
        <w:pStyle w:val="ListeParagraf"/>
        <w:numPr>
          <w:ilvl w:val="0"/>
          <w:numId w:val="6"/>
        </w:numPr>
        <w:tabs>
          <w:tab w:val="left" w:pos="1560"/>
          <w:tab w:val="left" w:pos="1701"/>
        </w:tabs>
        <w:spacing w:after="0" w:line="240" w:lineRule="auto"/>
        <w:rPr>
          <w:rStyle w:val="Gl"/>
          <w:b w:val="0"/>
        </w:rPr>
      </w:pPr>
      <w:r>
        <w:rPr>
          <w:rStyle w:val="Gl"/>
          <w:b w:val="0"/>
        </w:rPr>
        <w:t>Yazıcı Ayarları</w:t>
      </w:r>
    </w:p>
    <w:p w:rsidR="0091474F" w:rsidRDefault="0091474F" w:rsidP="0091474F">
      <w:pPr>
        <w:pStyle w:val="ListeParagraf"/>
        <w:numPr>
          <w:ilvl w:val="0"/>
          <w:numId w:val="6"/>
        </w:numPr>
        <w:tabs>
          <w:tab w:val="left" w:pos="1560"/>
          <w:tab w:val="left" w:pos="1701"/>
        </w:tabs>
        <w:spacing w:after="0" w:line="240" w:lineRule="auto"/>
        <w:rPr>
          <w:rStyle w:val="Gl"/>
          <w:b w:val="0"/>
        </w:rPr>
      </w:pPr>
      <w:r>
        <w:rPr>
          <w:rStyle w:val="Gl"/>
          <w:b w:val="0"/>
        </w:rPr>
        <w:t>Veri Eşitleme İşlemleri</w:t>
      </w:r>
    </w:p>
    <w:p w:rsidR="0091474F" w:rsidRDefault="0091474F" w:rsidP="0091474F">
      <w:pPr>
        <w:pStyle w:val="ListeParagraf"/>
        <w:numPr>
          <w:ilvl w:val="0"/>
          <w:numId w:val="6"/>
        </w:numPr>
        <w:tabs>
          <w:tab w:val="left" w:pos="1560"/>
          <w:tab w:val="left" w:pos="1701"/>
        </w:tabs>
        <w:spacing w:after="0" w:line="240" w:lineRule="auto"/>
        <w:rPr>
          <w:rStyle w:val="Gl"/>
          <w:b w:val="0"/>
        </w:rPr>
      </w:pPr>
      <w:r>
        <w:rPr>
          <w:rStyle w:val="Gl"/>
          <w:b w:val="0"/>
        </w:rPr>
        <w:t>Döviz İşlemleri</w:t>
      </w:r>
    </w:p>
    <w:p w:rsidR="0091474F" w:rsidRPr="0091474F" w:rsidRDefault="0091474F" w:rsidP="0091474F">
      <w:pPr>
        <w:pStyle w:val="ListeParagraf"/>
        <w:numPr>
          <w:ilvl w:val="0"/>
          <w:numId w:val="6"/>
        </w:numPr>
        <w:tabs>
          <w:tab w:val="left" w:pos="1560"/>
          <w:tab w:val="left" w:pos="1701"/>
        </w:tabs>
        <w:spacing w:after="0" w:line="240" w:lineRule="auto"/>
        <w:rPr>
          <w:rStyle w:val="Gl"/>
          <w:b w:val="0"/>
        </w:rPr>
      </w:pPr>
      <w:r>
        <w:rPr>
          <w:rStyle w:val="Gl"/>
          <w:b w:val="0"/>
        </w:rPr>
        <w:t>Programdan çıkış yapılır.</w:t>
      </w: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1474F" w:rsidRDefault="0091474F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52F27" w:rsidRPr="0091474F" w:rsidRDefault="00952F27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268923</wp:posOffset>
            </wp:positionH>
            <wp:positionV relativeFrom="paragraph">
              <wp:posOffset>-952</wp:posOffset>
            </wp:positionV>
            <wp:extent cx="1616400" cy="3240000"/>
            <wp:effectExtent l="95250" t="95250" r="22225" b="17780"/>
            <wp:wrapTight wrapText="bothSides">
              <wp:wrapPolygon edited="0">
                <wp:start x="-1018" y="-635"/>
                <wp:lineTo x="-1273" y="-508"/>
                <wp:lineTo x="-1273" y="21083"/>
                <wp:lineTo x="-764" y="21592"/>
                <wp:lineTo x="21388" y="21592"/>
                <wp:lineTo x="21642" y="19940"/>
                <wp:lineTo x="21642" y="-635"/>
                <wp:lineTo x="-1018" y="-635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400" cy="3240000"/>
                    </a:xfrm>
                    <a:prstGeom prst="rect">
                      <a:avLst/>
                    </a:prstGeom>
                    <a:effectLst>
                      <a:outerShdw blurRad="50800" dist="508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91474F">
        <w:rPr>
          <w:rStyle w:val="Gl"/>
          <w:b w:val="0"/>
        </w:rPr>
        <w:t>Tanımları:</w:t>
      </w:r>
    </w:p>
    <w:p w:rsidR="0091474F" w:rsidRDefault="0063358F" w:rsidP="002D17E3">
      <w:pPr>
        <w:spacing w:after="0" w:line="240" w:lineRule="auto"/>
        <w:rPr>
          <w:rStyle w:val="Gl"/>
          <w:b w:val="0"/>
        </w:rPr>
      </w:pPr>
      <w:r w:rsidRPr="0063358F">
        <w:rPr>
          <w:rStyle w:val="Gl"/>
          <w:b w:val="0"/>
        </w:rPr>
        <w:t>CRM Programı</w:t>
      </w:r>
      <w:r>
        <w:rPr>
          <w:rStyle w:val="Gl"/>
          <w:b w:val="0"/>
        </w:rPr>
        <w:t>ndaki görüşme formunda seçilen stoklar için fiyatların Stok kartında tanımlı olan fiyattan gelmesi için fiyat tipi seçimi yapılır.</w:t>
      </w:r>
    </w:p>
    <w:p w:rsidR="0063358F" w:rsidRDefault="0063358F" w:rsidP="002D17E3">
      <w:pPr>
        <w:spacing w:after="0" w:line="240" w:lineRule="auto"/>
        <w:rPr>
          <w:rStyle w:val="Gl"/>
          <w:b w:val="0"/>
        </w:rPr>
      </w:pPr>
      <w:r>
        <w:rPr>
          <w:rStyle w:val="Gl"/>
          <w:b w:val="0"/>
        </w:rPr>
        <w:t>CRM Stock ilave SQL :</w:t>
      </w:r>
    </w:p>
    <w:p w:rsidR="0091474F" w:rsidRDefault="0063358F" w:rsidP="002D17E3">
      <w:pPr>
        <w:spacing w:after="0" w:line="240" w:lineRule="auto"/>
        <w:rPr>
          <w:rStyle w:val="Gl"/>
          <w:b w:val="0"/>
        </w:rPr>
      </w:pPr>
      <w:r w:rsidRPr="0063358F">
        <w:rPr>
          <w:rStyle w:val="Gl"/>
          <w:b w:val="0"/>
        </w:rPr>
        <w:t>CRM Programı</w:t>
      </w:r>
      <w:r>
        <w:rPr>
          <w:rStyle w:val="Gl"/>
          <w:b w:val="0"/>
        </w:rPr>
        <w:t>ndaki görüşme formun</w:t>
      </w:r>
      <w:r w:rsidR="002D17E3">
        <w:rPr>
          <w:rStyle w:val="Gl"/>
          <w:b w:val="0"/>
        </w:rPr>
        <w:t xml:space="preserve">a gelmesi istenen stoklar için Sysmond programı stok kartlarında Özel kodlar kullanılabilir. </w:t>
      </w:r>
    </w:p>
    <w:p w:rsidR="0091474F" w:rsidRDefault="002D17E3" w:rsidP="002D17E3">
      <w:pPr>
        <w:spacing w:after="0" w:line="240" w:lineRule="auto"/>
        <w:rPr>
          <w:rStyle w:val="Gl"/>
          <w:b w:val="0"/>
        </w:rPr>
      </w:pPr>
      <w:r>
        <w:rPr>
          <w:rStyle w:val="Gl"/>
          <w:b w:val="0"/>
        </w:rPr>
        <w:t>SPECCODE = ‘CRM’ örneğinde Stok kartlarında özelkod4 alanında CRM tanımlı olan stokların Görüşme formuna gelmesini sağlar.</w:t>
      </w:r>
    </w:p>
    <w:p w:rsidR="0091474F" w:rsidRDefault="0091474F" w:rsidP="0091474F">
      <w:pPr>
        <w:spacing w:after="0"/>
        <w:rPr>
          <w:rStyle w:val="Gl"/>
          <w:b w:val="0"/>
        </w:rPr>
      </w:pPr>
      <w:r w:rsidRPr="0091474F">
        <w:rPr>
          <w:rStyle w:val="Gl"/>
          <w:b w:val="0"/>
        </w:rPr>
        <w:t>Barkod Ayarları:</w:t>
      </w:r>
    </w:p>
    <w:p w:rsidR="0091474F" w:rsidRDefault="002D17E3" w:rsidP="0091474F">
      <w:pPr>
        <w:spacing w:after="0"/>
        <w:rPr>
          <w:rStyle w:val="Gl"/>
          <w:b w:val="0"/>
        </w:rPr>
      </w:pPr>
      <w:r>
        <w:rPr>
          <w:rStyle w:val="Gl"/>
          <w:b w:val="0"/>
        </w:rPr>
        <w:t>Barkod Okuyucu Sesi Açık : Barkod okuyucu ile okutma işlemi yapıldığında okutulan değerin bulunup bulunmadığına göre ses çıkar.</w:t>
      </w:r>
    </w:p>
    <w:p w:rsidR="0091474F" w:rsidRDefault="002D17E3" w:rsidP="0091474F">
      <w:pPr>
        <w:spacing w:after="0"/>
        <w:rPr>
          <w:rStyle w:val="Gl"/>
          <w:b w:val="0"/>
        </w:rPr>
      </w:pPr>
      <w:r>
        <w:rPr>
          <w:rStyle w:val="Gl"/>
          <w:b w:val="0"/>
        </w:rPr>
        <w:t xml:space="preserve">Barkod Başlangıç Değeri: Sysmond Mobile programından stok kartı açıldığında stok için otomatik barkod numarası oluşturulur. </w:t>
      </w:r>
    </w:p>
    <w:p w:rsidR="0091474F" w:rsidRDefault="0091474F" w:rsidP="0091474F">
      <w:pPr>
        <w:spacing w:after="0"/>
        <w:rPr>
          <w:rStyle w:val="Gl"/>
          <w:b w:val="0"/>
        </w:rPr>
      </w:pPr>
      <w:r>
        <w:rPr>
          <w:rStyle w:val="Gl"/>
          <w:b w:val="0"/>
        </w:rPr>
        <w:t>Yazıcı Ayarları :</w:t>
      </w:r>
    </w:p>
    <w:p w:rsidR="002D17E3" w:rsidRPr="0091474F" w:rsidRDefault="002D17E3" w:rsidP="0091474F">
      <w:pPr>
        <w:spacing w:after="0"/>
        <w:rPr>
          <w:rStyle w:val="Gl"/>
          <w:b w:val="0"/>
        </w:rPr>
      </w:pPr>
      <w:r>
        <w:rPr>
          <w:rStyle w:val="Gl"/>
          <w:b w:val="0"/>
        </w:rPr>
        <w:t>Sysmond Mobile programında Ip yazıcılardan ya da BlueTooth nokta vuruşlu ve grafik yazıcılardan yazdırma işlemi yapılabilir. Tanımlama yapılması için “Yazıcı+.APK” kurulumu yapılmalıdır.</w:t>
      </w:r>
    </w:p>
    <w:p w:rsidR="00952F27" w:rsidRDefault="00952F27">
      <w:pPr>
        <w:rPr>
          <w:rStyle w:val="Gl"/>
        </w:rPr>
      </w:pPr>
      <w:r>
        <w:rPr>
          <w:rStyle w:val="Gl"/>
        </w:rPr>
        <w:br w:type="page"/>
      </w:r>
    </w:p>
    <w:p w:rsidR="00952F27" w:rsidRDefault="00952F27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52F27" w:rsidRDefault="00952F27" w:rsidP="00952F27">
      <w:pPr>
        <w:pStyle w:val="ListeParagraf"/>
        <w:numPr>
          <w:ilvl w:val="0"/>
          <w:numId w:val="5"/>
        </w:numPr>
        <w:tabs>
          <w:tab w:val="left" w:pos="1560"/>
          <w:tab w:val="left" w:pos="1701"/>
        </w:tabs>
        <w:spacing w:after="0" w:line="240" w:lineRule="auto"/>
        <w:ind w:left="426" w:hanging="426"/>
        <w:rPr>
          <w:rStyle w:val="Gl"/>
        </w:rPr>
      </w:pPr>
      <w:r>
        <w:rPr>
          <w:rStyle w:val="Gl"/>
        </w:rPr>
        <w:t>Döviz İşlemleri</w:t>
      </w:r>
    </w:p>
    <w:p w:rsidR="0091474F" w:rsidRDefault="0091474F" w:rsidP="0091474F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</w:rPr>
      </w:pPr>
    </w:p>
    <w:p w:rsidR="00952F27" w:rsidRPr="00BA45F9" w:rsidRDefault="00952F27" w:rsidP="00952F27">
      <w:pPr>
        <w:pStyle w:val="ListeParagraf"/>
        <w:tabs>
          <w:tab w:val="left" w:pos="1560"/>
          <w:tab w:val="left" w:pos="1701"/>
        </w:tabs>
        <w:spacing w:after="0" w:line="240" w:lineRule="auto"/>
        <w:ind w:left="426"/>
        <w:rPr>
          <w:rStyle w:val="Gl"/>
          <w:b w:val="0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268923</wp:posOffset>
            </wp:positionH>
            <wp:positionV relativeFrom="paragraph">
              <wp:posOffset>-952</wp:posOffset>
            </wp:positionV>
            <wp:extent cx="1602000" cy="3240000"/>
            <wp:effectExtent l="76200" t="76200" r="36830" b="36830"/>
            <wp:wrapTight wrapText="bothSides">
              <wp:wrapPolygon edited="0">
                <wp:start x="-1028" y="-508"/>
                <wp:lineTo x="-1028" y="21338"/>
                <wp:lineTo x="-771" y="21719"/>
                <wp:lineTo x="21583" y="21719"/>
                <wp:lineTo x="21840" y="20067"/>
                <wp:lineTo x="21840" y="-508"/>
                <wp:lineTo x="-1028" y="-508"/>
              </wp:wrapPolygon>
            </wp:wrapTight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000" cy="3240000"/>
                    </a:xfrm>
                    <a:prstGeom prst="rect">
                      <a:avLst/>
                    </a:prstGeom>
                    <a:effectLst>
                      <a:outerShdw blurRad="50800" dist="25400" dir="13680000" algn="ctr" rotWithShape="0">
                        <a:srgbClr val="000000">
                          <a:alpha val="99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A45F9">
        <w:rPr>
          <w:rStyle w:val="Gl"/>
          <w:b w:val="0"/>
        </w:rPr>
        <w:t>Programda</w:t>
      </w:r>
      <w:r w:rsidR="0091474F">
        <w:rPr>
          <w:rStyle w:val="Gl"/>
          <w:b w:val="0"/>
        </w:rPr>
        <w:t xml:space="preserve"> işlem yapılırken günlük döviz kurları alınmış olması gerekir. Bu pencereden isteğe bağlı olarak İnternetten Merkez bankasının yayınladığı kurlar alınır. Kullanıcı bu pencereden kurları manuel olarak girebilir.</w:t>
      </w:r>
    </w:p>
    <w:p w:rsidR="007C1BE0" w:rsidRDefault="007C1BE0" w:rsidP="007C1BE0">
      <w:pPr>
        <w:pStyle w:val="ListeParagraf"/>
        <w:tabs>
          <w:tab w:val="left" w:pos="1560"/>
          <w:tab w:val="left" w:pos="1701"/>
        </w:tabs>
        <w:spacing w:after="0" w:line="240" w:lineRule="auto"/>
        <w:ind w:left="1068"/>
        <w:rPr>
          <w:b/>
        </w:rPr>
      </w:pPr>
    </w:p>
    <w:p w:rsidR="007C1BE0" w:rsidRPr="007C1BE0" w:rsidRDefault="007C1BE0" w:rsidP="007C1BE0">
      <w:pPr>
        <w:tabs>
          <w:tab w:val="left" w:pos="1560"/>
          <w:tab w:val="left" w:pos="1701"/>
        </w:tabs>
        <w:spacing w:after="0" w:line="240" w:lineRule="auto"/>
        <w:ind w:left="348"/>
      </w:pPr>
    </w:p>
    <w:p w:rsidR="002D17E3" w:rsidRDefault="00EF07F9" w:rsidP="00EF07F9">
      <w:pPr>
        <w:tabs>
          <w:tab w:val="left" w:pos="1560"/>
          <w:tab w:val="left" w:pos="1701"/>
        </w:tabs>
        <w:spacing w:after="0" w:line="240" w:lineRule="auto"/>
      </w:pPr>
      <w:r>
        <w:tab/>
      </w:r>
    </w:p>
    <w:p w:rsidR="002D17E3" w:rsidRDefault="002D17E3">
      <w:r>
        <w:br w:type="page"/>
      </w:r>
    </w:p>
    <w:p w:rsidR="002D17E3" w:rsidRPr="002934AF" w:rsidRDefault="002D17E3" w:rsidP="002D17E3">
      <w:pPr>
        <w:spacing w:after="0"/>
        <w:rPr>
          <w:b/>
        </w:rPr>
      </w:pPr>
      <w:r w:rsidRPr="00925F28">
        <w:rPr>
          <w:b/>
        </w:rPr>
        <w:lastRenderedPageBreak/>
        <w:t xml:space="preserve">Referans  No </w:t>
      </w:r>
      <w:r>
        <w:rPr>
          <w:b/>
        </w:rPr>
        <w:tab/>
      </w:r>
      <w:r>
        <w:rPr>
          <w:b/>
        </w:rPr>
        <w:tab/>
      </w:r>
      <w:r w:rsidRPr="00925F28">
        <w:rPr>
          <w:b/>
        </w:rPr>
        <w:t>:</w:t>
      </w:r>
      <w:r w:rsidR="00686975">
        <w:rPr>
          <w:b/>
        </w:rPr>
        <w:t xml:space="preserve">  1.5</w:t>
      </w:r>
    </w:p>
    <w:p w:rsidR="002D17E3" w:rsidRPr="003F5303" w:rsidRDefault="002D17E3" w:rsidP="002D17E3">
      <w:pPr>
        <w:spacing w:after="0"/>
        <w:rPr>
          <w:rFonts w:ascii="Calibri" w:eastAsia="Times New Roman" w:hAnsi="Calibri" w:cs="Calibri"/>
          <w:color w:val="000000"/>
        </w:rPr>
      </w:pPr>
      <w:r>
        <w:rPr>
          <w:b/>
        </w:rPr>
        <w:t>Konu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 </w:t>
      </w:r>
      <w:r>
        <w:rPr>
          <w:b/>
        </w:rPr>
        <w:t>Yazıcı+.APK</w:t>
      </w:r>
    </w:p>
    <w:p w:rsidR="002D17E3" w:rsidRPr="00771C4F" w:rsidRDefault="002D17E3" w:rsidP="002D17E3">
      <w:pPr>
        <w:tabs>
          <w:tab w:val="left" w:pos="1276"/>
          <w:tab w:val="left" w:pos="1418"/>
        </w:tabs>
        <w:spacing w:after="0" w:line="240" w:lineRule="auto"/>
      </w:pPr>
      <w:r>
        <w:rPr>
          <w:b/>
        </w:rPr>
        <w:t>Program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4FB7">
        <w:rPr>
          <w:b/>
        </w:rPr>
        <w:t>:</w:t>
      </w:r>
      <w:r>
        <w:rPr>
          <w:b/>
        </w:rPr>
        <w:t xml:space="preserve">  </w:t>
      </w:r>
      <w:r>
        <w:rPr>
          <w:b/>
        </w:rPr>
        <w:t>Yazıcı+.APK</w:t>
      </w:r>
      <w:r>
        <w:rPr>
          <w:b/>
        </w:rPr>
        <w:tab/>
        <w:t xml:space="preserve"> </w:t>
      </w:r>
    </w:p>
    <w:p w:rsidR="002D17E3" w:rsidRDefault="002D17E3" w:rsidP="002D17E3">
      <w:pPr>
        <w:tabs>
          <w:tab w:val="left" w:pos="1276"/>
          <w:tab w:val="left" w:pos="1418"/>
        </w:tabs>
        <w:spacing w:after="0" w:line="240" w:lineRule="auto"/>
      </w:pPr>
    </w:p>
    <w:p w:rsidR="002D17E3" w:rsidRDefault="002D17E3" w:rsidP="002D17E3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Tarih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13.05.2020</w:t>
      </w:r>
    </w:p>
    <w:p w:rsidR="002D17E3" w:rsidRDefault="002D17E3" w:rsidP="002D17E3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Hazırlayan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 Murat YALÇINSOY</w:t>
      </w:r>
    </w:p>
    <w:p w:rsidR="002D17E3" w:rsidRDefault="002D17E3" w:rsidP="002D17E3">
      <w:pPr>
        <w:tabs>
          <w:tab w:val="left" w:pos="1560"/>
          <w:tab w:val="left" w:pos="1701"/>
        </w:tabs>
        <w:spacing w:after="0" w:line="240" w:lineRule="auto"/>
        <w:jc w:val="both"/>
      </w:pPr>
      <w:r>
        <w:rPr>
          <w:b/>
        </w:rPr>
        <w:t>Revizyon No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  <w:r>
        <w:rPr>
          <w:b/>
        </w:rPr>
        <w:tab/>
      </w:r>
    </w:p>
    <w:p w:rsidR="002D17E3" w:rsidRDefault="002D17E3" w:rsidP="002D17E3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  <w:r>
        <w:rPr>
          <w:b/>
        </w:rPr>
        <w:t>Revizyon Tarihi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</w:t>
      </w:r>
    </w:p>
    <w:p w:rsidR="002D17E3" w:rsidRDefault="002D17E3" w:rsidP="002D17E3">
      <w:pPr>
        <w:tabs>
          <w:tab w:val="left" w:pos="1560"/>
          <w:tab w:val="left" w:pos="1701"/>
        </w:tabs>
        <w:spacing w:after="0" w:line="240" w:lineRule="auto"/>
        <w:jc w:val="both"/>
        <w:rPr>
          <w:b/>
        </w:rPr>
      </w:pPr>
      <w:r>
        <w:rPr>
          <w:b/>
        </w:rPr>
        <w:t>Durum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: </w:t>
      </w:r>
    </w:p>
    <w:p w:rsidR="00EF07F9" w:rsidRPr="00397ED8" w:rsidRDefault="00EF07F9" w:rsidP="00EF07F9">
      <w:pPr>
        <w:tabs>
          <w:tab w:val="left" w:pos="1560"/>
          <w:tab w:val="left" w:pos="1701"/>
        </w:tabs>
        <w:spacing w:after="0" w:line="240" w:lineRule="auto"/>
      </w:pPr>
    </w:p>
    <w:sectPr w:rsidR="00EF07F9" w:rsidRPr="00397ED8" w:rsidSect="003266D7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266" w:right="849" w:bottom="709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ABA" w:rsidRDefault="002A0ABA" w:rsidP="00925F28">
      <w:pPr>
        <w:spacing w:after="0" w:line="240" w:lineRule="auto"/>
      </w:pPr>
      <w:r>
        <w:separator/>
      </w:r>
    </w:p>
  </w:endnote>
  <w:endnote w:type="continuationSeparator" w:id="0">
    <w:p w:rsidR="002A0ABA" w:rsidRDefault="002A0ABA" w:rsidP="0092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11F" w:rsidRDefault="0043211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000000" w:themeColor="text1"/>
        <w:sz w:val="16"/>
        <w:szCs w:val="16"/>
      </w:rPr>
      <w:id w:val="578029669"/>
      <w:docPartObj>
        <w:docPartGallery w:val="Page Numbers (Bottom of Page)"/>
        <w:docPartUnique/>
      </w:docPartObj>
    </w:sdtPr>
    <w:sdtEndPr/>
    <w:sdtContent>
      <w:p w:rsidR="009E669F" w:rsidRPr="0043211F" w:rsidRDefault="009E669F">
        <w:pPr>
          <w:pStyle w:val="Altbilgi"/>
          <w:jc w:val="right"/>
          <w:rPr>
            <w:color w:val="000000" w:themeColor="text1"/>
            <w:sz w:val="16"/>
            <w:szCs w:val="16"/>
          </w:rPr>
        </w:pPr>
        <w:r w:rsidRPr="0043211F">
          <w:rPr>
            <w:color w:val="000000" w:themeColor="text1"/>
            <w:sz w:val="16"/>
            <w:szCs w:val="16"/>
          </w:rPr>
          <w:fldChar w:fldCharType="begin"/>
        </w:r>
        <w:r w:rsidRPr="0043211F">
          <w:rPr>
            <w:color w:val="000000" w:themeColor="text1"/>
            <w:sz w:val="16"/>
            <w:szCs w:val="16"/>
          </w:rPr>
          <w:instrText>PAGE   \* MERGEFORMAT</w:instrText>
        </w:r>
        <w:r w:rsidRPr="0043211F">
          <w:rPr>
            <w:color w:val="000000" w:themeColor="text1"/>
            <w:sz w:val="16"/>
            <w:szCs w:val="16"/>
          </w:rPr>
          <w:fldChar w:fldCharType="separate"/>
        </w:r>
        <w:r w:rsidR="0098455C">
          <w:rPr>
            <w:noProof/>
            <w:color w:val="000000" w:themeColor="text1"/>
            <w:sz w:val="16"/>
            <w:szCs w:val="16"/>
          </w:rPr>
          <w:t>11</w:t>
        </w:r>
        <w:r w:rsidRPr="0043211F">
          <w:rPr>
            <w:color w:val="000000" w:themeColor="text1"/>
            <w:sz w:val="16"/>
            <w:szCs w:val="16"/>
          </w:rPr>
          <w:fldChar w:fldCharType="end"/>
        </w:r>
      </w:p>
    </w:sdtContent>
  </w:sdt>
  <w:p w:rsidR="00284194" w:rsidRPr="0043211F" w:rsidRDefault="0043211F">
    <w:pPr>
      <w:pStyle w:val="Altbilgi"/>
      <w:rPr>
        <w:rStyle w:val="lrzxr"/>
        <w:rFonts w:cstheme="minorHAnsi"/>
        <w:color w:val="222222"/>
        <w:sz w:val="16"/>
        <w:szCs w:val="16"/>
        <w:shd w:val="clear" w:color="auto" w:fill="FFFFFF"/>
      </w:rPr>
    </w:pPr>
    <w:r w:rsidRPr="0043211F">
      <w:rPr>
        <w:rFonts w:cstheme="minorHAnsi"/>
        <w:b/>
        <w:sz w:val="16"/>
        <w:szCs w:val="16"/>
      </w:rPr>
      <w:t>Adres</w:t>
    </w:r>
    <w:r>
      <w:rPr>
        <w:rFonts w:cstheme="minorHAnsi"/>
        <w:b/>
        <w:sz w:val="16"/>
        <w:szCs w:val="16"/>
      </w:rPr>
      <w:tab/>
      <w:t xml:space="preserve">         </w:t>
    </w:r>
    <w:r w:rsidRPr="0043211F">
      <w:rPr>
        <w:rFonts w:cstheme="minorHAnsi"/>
        <w:b/>
        <w:sz w:val="16"/>
        <w:szCs w:val="16"/>
      </w:rPr>
      <w:t>:</w:t>
    </w:r>
    <w:r>
      <w:rPr>
        <w:rFonts w:cstheme="minorHAnsi"/>
        <w:sz w:val="16"/>
        <w:szCs w:val="16"/>
      </w:rPr>
      <w:t xml:space="preserve"> 19 Mayıs Mahallesi Tutku Caddesi No:10 16130 Nilüfer / BURSA / Türkiye +90 224 443 02 81</w:t>
    </w:r>
    <w:r w:rsidR="00284194" w:rsidRPr="0043211F">
      <w:rPr>
        <w:rStyle w:val="lrzxr"/>
        <w:rFonts w:cstheme="minorHAnsi"/>
        <w:color w:val="000000" w:themeColor="text1"/>
        <w:sz w:val="16"/>
        <w:szCs w:val="16"/>
        <w:shd w:val="clear" w:color="auto" w:fill="FFFFFF"/>
      </w:rPr>
      <w:t xml:space="preserve"> </w:t>
    </w:r>
    <w:hyperlink r:id="rId1" w:history="1">
      <w:r w:rsidRPr="009A1BE6">
        <w:rPr>
          <w:rStyle w:val="Kpr"/>
          <w:rFonts w:cstheme="minorHAnsi"/>
          <w:sz w:val="16"/>
          <w:szCs w:val="16"/>
          <w:shd w:val="clear" w:color="auto" w:fill="FFFFFF"/>
        </w:rPr>
        <w:t>info@sysmond.com.tr</w:t>
      </w:r>
    </w:hyperlink>
    <w:r w:rsidR="00284194" w:rsidRPr="0043211F">
      <w:rPr>
        <w:rStyle w:val="lrzxr"/>
        <w:rFonts w:cstheme="minorHAnsi"/>
        <w:color w:val="222222"/>
        <w:sz w:val="16"/>
        <w:szCs w:val="16"/>
        <w:shd w:val="clear" w:color="auto" w:fill="FFFFFF"/>
      </w:rPr>
      <w:t xml:space="preserve">   </w:t>
    </w:r>
    <w:hyperlink r:id="rId2" w:history="1">
      <w:r w:rsidR="00284194" w:rsidRPr="0043211F">
        <w:rPr>
          <w:rStyle w:val="Kpr"/>
          <w:rFonts w:cstheme="minorHAnsi"/>
          <w:sz w:val="16"/>
          <w:szCs w:val="16"/>
          <w:shd w:val="clear" w:color="auto" w:fill="FFFFFF"/>
        </w:rPr>
        <w:t>www.sysmond.com.tr</w:t>
      </w:r>
    </w:hyperlink>
    <w:r w:rsidR="00284194" w:rsidRPr="0043211F">
      <w:rPr>
        <w:rStyle w:val="lrzxr"/>
        <w:rFonts w:cstheme="minorHAnsi"/>
        <w:color w:val="222222"/>
        <w:sz w:val="16"/>
        <w:szCs w:val="16"/>
        <w:shd w:val="clear" w:color="auto" w:fill="FFFFFF"/>
      </w:rPr>
      <w:t xml:space="preserve"> </w:t>
    </w:r>
  </w:p>
  <w:p w:rsidR="00284194" w:rsidRPr="0043211F" w:rsidRDefault="00284194">
    <w:pPr>
      <w:pStyle w:val="Altbilgi"/>
      <w:rPr>
        <w:rFonts w:cstheme="minorHAnsi"/>
        <w:sz w:val="16"/>
        <w:szCs w:val="16"/>
      </w:rPr>
    </w:pPr>
    <w:r w:rsidRPr="0043211F">
      <w:rPr>
        <w:rFonts w:cstheme="minorHAnsi"/>
        <w:b/>
        <w:sz w:val="16"/>
        <w:szCs w:val="16"/>
      </w:rPr>
      <w:t>SYSMOND</w:t>
    </w:r>
    <w:r w:rsidRPr="0043211F">
      <w:rPr>
        <w:rFonts w:cstheme="minorHAnsi"/>
        <w:sz w:val="16"/>
        <w:szCs w:val="16"/>
      </w:rPr>
      <w:t>,  Mert Yazılım Bilgisayar Elek. Mak. San ve Tic Ltd. Şti. ‘nin Tescilli Markasıdır.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11F" w:rsidRDefault="0043211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ABA" w:rsidRDefault="002A0ABA" w:rsidP="00925F28">
      <w:pPr>
        <w:spacing w:after="0" w:line="240" w:lineRule="auto"/>
      </w:pPr>
      <w:r>
        <w:separator/>
      </w:r>
    </w:p>
  </w:footnote>
  <w:footnote w:type="continuationSeparator" w:id="0">
    <w:p w:rsidR="002A0ABA" w:rsidRDefault="002A0ABA" w:rsidP="00925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11F" w:rsidRDefault="0043211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69F" w:rsidRDefault="003266D7" w:rsidP="00284194">
    <w:pPr>
      <w:pStyle w:val="stbilgi"/>
      <w:tabs>
        <w:tab w:val="clear" w:pos="4536"/>
        <w:tab w:val="clear" w:pos="9072"/>
        <w:tab w:val="left" w:pos="3750"/>
      </w:tabs>
      <w:ind w:right="-425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-252095</wp:posOffset>
              </wp:positionH>
              <wp:positionV relativeFrom="paragraph">
                <wp:posOffset>3810</wp:posOffset>
              </wp:positionV>
              <wp:extent cx="4541520" cy="394788"/>
              <wp:effectExtent l="0" t="0" r="0" b="5715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1520" cy="39478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669F" w:rsidRPr="003266D7" w:rsidRDefault="006472D4" w:rsidP="003266D7">
                          <w:pPr>
                            <w:ind w:right="1535"/>
                            <w:rPr>
                              <w:sz w:val="40"/>
                              <w:szCs w:val="40"/>
                            </w:rPr>
                          </w:pPr>
                          <w:r w:rsidRPr="003266D7">
                            <w:rPr>
                              <w:b/>
                              <w:sz w:val="40"/>
                              <w:szCs w:val="40"/>
                            </w:rPr>
                            <w:t>S</w:t>
                          </w:r>
                          <w:r w:rsidR="003F5303">
                            <w:rPr>
                              <w:b/>
                              <w:sz w:val="40"/>
                              <w:szCs w:val="40"/>
                            </w:rPr>
                            <w:t xml:space="preserve">ysMOBILE </w:t>
                          </w:r>
                          <w:r w:rsidRPr="003266D7">
                            <w:rPr>
                              <w:b/>
                              <w:sz w:val="40"/>
                              <w:szCs w:val="40"/>
                            </w:rPr>
                            <w:t>EĞİTİM DOKÜMANI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-19.85pt;margin-top:.3pt;width:357.6pt;height:3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" filled="f" stroked="f">
              <v:textbox>
                <w:txbxContent>
                  <w:p w:rsidR="009E669F" w:rsidRPr="003266D7" w:rsidRDefault="006472D4" w:rsidP="003266D7">
                    <w:pPr>
                      <w:ind w:right="1535"/>
                      <w:rPr>
                        <w:sz w:val="40"/>
                        <w:szCs w:val="40"/>
                      </w:rPr>
                    </w:pPr>
                    <w:r w:rsidRPr="003266D7">
                      <w:rPr>
                        <w:b/>
                        <w:sz w:val="40"/>
                        <w:szCs w:val="40"/>
                      </w:rPr>
                      <w:t>S</w:t>
                    </w:r>
                    <w:r w:rsidR="003F5303">
                      <w:rPr>
                        <w:b/>
                        <w:sz w:val="40"/>
                        <w:szCs w:val="40"/>
                      </w:rPr>
                      <w:t xml:space="preserve">ysMOBILE </w:t>
                    </w:r>
                    <w:r w:rsidRPr="003266D7">
                      <w:rPr>
                        <w:b/>
                        <w:sz w:val="40"/>
                        <w:szCs w:val="40"/>
                      </w:rPr>
                      <w:t>EĞİTİM DOKÜMANI</w:t>
                    </w:r>
                  </w:p>
                </w:txbxContent>
              </v:textbox>
            </v:shape>
          </w:pict>
        </mc:Fallback>
      </mc:AlternateContent>
    </w:r>
    <w:r w:rsidR="006472D4" w:rsidRPr="006472D4">
      <w:rPr>
        <w:noProof/>
      </w:rPr>
      <w:drawing>
        <wp:inline distT="0" distB="0" distL="0" distR="0">
          <wp:extent cx="2144395" cy="388604"/>
          <wp:effectExtent l="0" t="0" r="0" b="0"/>
          <wp:docPr id="12" name="Resim 12" descr="D:\Sysmond\Sysmond Döküman\Sysmond logo icon\Sysmond Logo\Sysmond_logo(s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ysmond\Sysmond Döküman\Sysmond logo icon\Sysmond Logo\Sysmond_logo(s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1308" cy="792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669F">
      <w:tab/>
    </w:r>
  </w:p>
  <w:p w:rsidR="009E669F" w:rsidRDefault="009E669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11F" w:rsidRDefault="0043211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220B4"/>
    <w:multiLevelType w:val="hybridMultilevel"/>
    <w:tmpl w:val="6140704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6AC45C2"/>
    <w:multiLevelType w:val="hybridMultilevel"/>
    <w:tmpl w:val="BDAE73B2"/>
    <w:lvl w:ilvl="0" w:tplc="041F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3DA47C8B"/>
    <w:multiLevelType w:val="hybridMultilevel"/>
    <w:tmpl w:val="AED0D7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E762D8"/>
    <w:multiLevelType w:val="hybridMultilevel"/>
    <w:tmpl w:val="28CECF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C318E5"/>
    <w:multiLevelType w:val="hybridMultilevel"/>
    <w:tmpl w:val="6A9C3FC2"/>
    <w:lvl w:ilvl="0" w:tplc="041F000F">
      <w:start w:val="1"/>
      <w:numFmt w:val="decimal"/>
      <w:lvlText w:val="%1."/>
      <w:lvlJc w:val="left"/>
      <w:pPr>
        <w:ind w:left="3900" w:hanging="360"/>
      </w:p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5" w15:restartNumberingAfterBreak="0">
    <w:nsid w:val="6ED9484A"/>
    <w:multiLevelType w:val="hybridMultilevel"/>
    <w:tmpl w:val="140C65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E75"/>
    <w:rsid w:val="00090AB7"/>
    <w:rsid w:val="000E2026"/>
    <w:rsid w:val="000F1FAC"/>
    <w:rsid w:val="000F64FA"/>
    <w:rsid w:val="0010379D"/>
    <w:rsid w:val="001848F0"/>
    <w:rsid w:val="001A0C11"/>
    <w:rsid w:val="00203537"/>
    <w:rsid w:val="00236611"/>
    <w:rsid w:val="00245738"/>
    <w:rsid w:val="00265579"/>
    <w:rsid w:val="00280817"/>
    <w:rsid w:val="00284194"/>
    <w:rsid w:val="002A0ABA"/>
    <w:rsid w:val="002C5622"/>
    <w:rsid w:val="002D17E3"/>
    <w:rsid w:val="002F4991"/>
    <w:rsid w:val="00300E4A"/>
    <w:rsid w:val="003266D7"/>
    <w:rsid w:val="0037079D"/>
    <w:rsid w:val="00386347"/>
    <w:rsid w:val="0039560A"/>
    <w:rsid w:val="0039797F"/>
    <w:rsid w:val="00397ED8"/>
    <w:rsid w:val="003D772A"/>
    <w:rsid w:val="003E7ABD"/>
    <w:rsid w:val="003F32AE"/>
    <w:rsid w:val="003F5303"/>
    <w:rsid w:val="0043211F"/>
    <w:rsid w:val="00444D4C"/>
    <w:rsid w:val="00462D21"/>
    <w:rsid w:val="0048102B"/>
    <w:rsid w:val="004A1A81"/>
    <w:rsid w:val="004C48A1"/>
    <w:rsid w:val="004E2AD9"/>
    <w:rsid w:val="004E2F9C"/>
    <w:rsid w:val="004E7A63"/>
    <w:rsid w:val="00541BE2"/>
    <w:rsid w:val="00552997"/>
    <w:rsid w:val="005642C9"/>
    <w:rsid w:val="005839F8"/>
    <w:rsid w:val="005D2A61"/>
    <w:rsid w:val="005D7F6D"/>
    <w:rsid w:val="00615175"/>
    <w:rsid w:val="006318E5"/>
    <w:rsid w:val="0063358F"/>
    <w:rsid w:val="006472D4"/>
    <w:rsid w:val="006621E8"/>
    <w:rsid w:val="00681A0F"/>
    <w:rsid w:val="006838AA"/>
    <w:rsid w:val="00686975"/>
    <w:rsid w:val="0069248B"/>
    <w:rsid w:val="00697F82"/>
    <w:rsid w:val="006B1FDC"/>
    <w:rsid w:val="006B50A0"/>
    <w:rsid w:val="006D3577"/>
    <w:rsid w:val="006E0CD1"/>
    <w:rsid w:val="00717C74"/>
    <w:rsid w:val="007229EC"/>
    <w:rsid w:val="00755E75"/>
    <w:rsid w:val="007602CE"/>
    <w:rsid w:val="00771C4F"/>
    <w:rsid w:val="00772846"/>
    <w:rsid w:val="00773F40"/>
    <w:rsid w:val="00787347"/>
    <w:rsid w:val="007C1BE0"/>
    <w:rsid w:val="007C7AD8"/>
    <w:rsid w:val="007E24E8"/>
    <w:rsid w:val="008A09C6"/>
    <w:rsid w:val="008B3B1A"/>
    <w:rsid w:val="008E48C3"/>
    <w:rsid w:val="008F5638"/>
    <w:rsid w:val="009017CF"/>
    <w:rsid w:val="0091094C"/>
    <w:rsid w:val="0091474F"/>
    <w:rsid w:val="00925F28"/>
    <w:rsid w:val="00952F27"/>
    <w:rsid w:val="00967E5A"/>
    <w:rsid w:val="009729CA"/>
    <w:rsid w:val="0098455C"/>
    <w:rsid w:val="009B1DAD"/>
    <w:rsid w:val="009C397A"/>
    <w:rsid w:val="009D76D0"/>
    <w:rsid w:val="009E669F"/>
    <w:rsid w:val="009F2319"/>
    <w:rsid w:val="009F3E41"/>
    <w:rsid w:val="00A42C39"/>
    <w:rsid w:val="00A901EA"/>
    <w:rsid w:val="00AC507D"/>
    <w:rsid w:val="00AD4C03"/>
    <w:rsid w:val="00B2669C"/>
    <w:rsid w:val="00B60583"/>
    <w:rsid w:val="00B82AC9"/>
    <w:rsid w:val="00BA45F9"/>
    <w:rsid w:val="00BD592F"/>
    <w:rsid w:val="00BF2CC4"/>
    <w:rsid w:val="00C015AD"/>
    <w:rsid w:val="00C10D34"/>
    <w:rsid w:val="00C148C4"/>
    <w:rsid w:val="00C34881"/>
    <w:rsid w:val="00C36886"/>
    <w:rsid w:val="00C61455"/>
    <w:rsid w:val="00CA2518"/>
    <w:rsid w:val="00CA6BF7"/>
    <w:rsid w:val="00CD4E18"/>
    <w:rsid w:val="00CD7416"/>
    <w:rsid w:val="00CE17D2"/>
    <w:rsid w:val="00D42E57"/>
    <w:rsid w:val="00D66346"/>
    <w:rsid w:val="00D84FB7"/>
    <w:rsid w:val="00DA01AB"/>
    <w:rsid w:val="00DB5487"/>
    <w:rsid w:val="00DC3BF9"/>
    <w:rsid w:val="00DD3ED3"/>
    <w:rsid w:val="00DF40A7"/>
    <w:rsid w:val="00E4585C"/>
    <w:rsid w:val="00E53043"/>
    <w:rsid w:val="00E832EC"/>
    <w:rsid w:val="00E9085E"/>
    <w:rsid w:val="00E90FD0"/>
    <w:rsid w:val="00E966CA"/>
    <w:rsid w:val="00EA19AB"/>
    <w:rsid w:val="00EF07F9"/>
    <w:rsid w:val="00EF30C0"/>
    <w:rsid w:val="00F00CA5"/>
    <w:rsid w:val="00F02F1C"/>
    <w:rsid w:val="00F106EB"/>
    <w:rsid w:val="00F5305F"/>
    <w:rsid w:val="00F64C71"/>
    <w:rsid w:val="00F83502"/>
    <w:rsid w:val="00F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E0D788-EB4E-4626-8245-26BB03B2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2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5F28"/>
  </w:style>
  <w:style w:type="paragraph" w:styleId="Altbilgi">
    <w:name w:val="footer"/>
    <w:basedOn w:val="Normal"/>
    <w:link w:val="AltbilgiChar"/>
    <w:uiPriority w:val="99"/>
    <w:unhideWhenUsed/>
    <w:rsid w:val="00925F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5F28"/>
  </w:style>
  <w:style w:type="paragraph" w:styleId="ListeParagraf">
    <w:name w:val="List Paragraph"/>
    <w:basedOn w:val="Normal"/>
    <w:uiPriority w:val="34"/>
    <w:qFormat/>
    <w:rsid w:val="00DF40A7"/>
    <w:pPr>
      <w:ind w:left="720"/>
      <w:contextualSpacing/>
    </w:pPr>
  </w:style>
  <w:style w:type="character" w:customStyle="1" w:styleId="w8qarf">
    <w:name w:val="w8qarf"/>
    <w:basedOn w:val="VarsaylanParagrafYazTipi"/>
    <w:rsid w:val="003266D7"/>
  </w:style>
  <w:style w:type="character" w:styleId="Kpr">
    <w:name w:val="Hyperlink"/>
    <w:basedOn w:val="VarsaylanParagrafYazTipi"/>
    <w:uiPriority w:val="99"/>
    <w:unhideWhenUsed/>
    <w:rsid w:val="003266D7"/>
    <w:rPr>
      <w:color w:val="0000FF"/>
      <w:u w:val="single"/>
    </w:rPr>
  </w:style>
  <w:style w:type="character" w:customStyle="1" w:styleId="lrzxr">
    <w:name w:val="lrzxr"/>
    <w:basedOn w:val="VarsaylanParagrafYazTipi"/>
    <w:rsid w:val="003266D7"/>
  </w:style>
  <w:style w:type="character" w:customStyle="1" w:styleId="zgwrf">
    <w:name w:val="zgwrf"/>
    <w:basedOn w:val="VarsaylanParagrafYazTipi"/>
    <w:rsid w:val="00284194"/>
  </w:style>
  <w:style w:type="character" w:styleId="Gl">
    <w:name w:val="Strong"/>
    <w:basedOn w:val="VarsaylanParagrafYazTipi"/>
    <w:uiPriority w:val="22"/>
    <w:qFormat/>
    <w:rsid w:val="007C1B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9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header" Target="header3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file:///C:\Users\muratyalcinsoy\Downloads\www.sysmond.com.tr" TargetMode="External"/><Relationship Id="rId1" Type="http://schemas.openxmlformats.org/officeDocument/2006/relationships/hyperlink" Target="mailto:info@sysmond.com.t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trexBasvuru\Ba&#351;vuru%20Referans&#305;-&#350;ablon-Hasa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4F4BDCA47FF8A14DA27B094CF897791F" ma:contentTypeVersion="8" ma:contentTypeDescription="Yeni belge oluşturun." ma:contentTypeScope="" ma:versionID="8fa7165ce8117bca7ed1c36db3127bc3">
  <xsd:schema xmlns:xsd="http://www.w3.org/2001/XMLSchema" xmlns:xs="http://www.w3.org/2001/XMLSchema" xmlns:p="http://schemas.microsoft.com/office/2006/metadata/properties" xmlns:ns2="22193b8b-492a-47e7-ab5b-cddd0c01cf7c" targetNamespace="http://schemas.microsoft.com/office/2006/metadata/properties" ma:root="true" ma:fieldsID="f34d288f555a8879dee2b3f60eb43ba3" ns2:_="">
    <xsd:import namespace="22193b8b-492a-47e7-ab5b-cddd0c01cf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93b8b-492a-47e7-ab5b-cddd0c01c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ED142-45B5-414D-8AB7-85F98D4DA2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FCC19-9A4E-4920-A084-EBBED9104B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45B170-ACAD-4A28-B221-E3E89FFA0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193b8b-492a-47e7-ab5b-cddd0c01cf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0E9A49-19E9-4408-9279-61DB0EB46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Başvuru Referansı-Şablon-Hasan.dotx</Template>
  <TotalTime>0</TotalTime>
  <Pages>12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Murat Yalçınsoy</cp:lastModifiedBy>
  <cp:revision>2</cp:revision>
  <cp:lastPrinted>2011-11-01T12:16:00Z</cp:lastPrinted>
  <dcterms:created xsi:type="dcterms:W3CDTF">2020-12-01T06:03:00Z</dcterms:created>
  <dcterms:modified xsi:type="dcterms:W3CDTF">2020-12-01T06:03:00Z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0x0101004F4BDCA47FF8A14DA27B094CF897791F</vt:lpwstr>
  </property>
</Properties>
</file>